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756D" w14:textId="35F71DF1" w:rsidR="008728D5" w:rsidRDefault="008728D5" w:rsidP="008728D5">
      <w:pPr>
        <w:rPr>
          <w:rFonts w:ascii="Arial" w:hAnsi="Arial" w:cs="Arial"/>
          <w:b/>
          <w:sz w:val="24"/>
          <w:szCs w:val="24"/>
        </w:rPr>
      </w:pPr>
      <w:r>
        <w:rPr>
          <w:rFonts w:ascii="Arial" w:hAnsi="Arial" w:cs="Arial"/>
          <w:b/>
          <w:sz w:val="24"/>
          <w:szCs w:val="24"/>
        </w:rPr>
        <w:t>Obrazac 5.</w:t>
      </w:r>
    </w:p>
    <w:p w14:paraId="1230AE0B" w14:textId="77777777" w:rsidR="008728D5" w:rsidRDefault="008728D5" w:rsidP="008728D5">
      <w:pPr>
        <w:jc w:val="center"/>
        <w:rPr>
          <w:rFonts w:ascii="Arial" w:hAnsi="Arial" w:cs="Arial"/>
          <w:b/>
          <w:sz w:val="28"/>
          <w:szCs w:val="28"/>
        </w:rPr>
      </w:pPr>
      <w:r w:rsidRPr="00E70714">
        <w:rPr>
          <w:rFonts w:ascii="Arial" w:hAnsi="Arial" w:cs="Arial"/>
          <w:b/>
          <w:sz w:val="28"/>
          <w:szCs w:val="28"/>
        </w:rPr>
        <w:t>Tehnička specifikacija</w:t>
      </w:r>
    </w:p>
    <w:p w14:paraId="709199FF" w14:textId="79A9BDD3" w:rsidR="008728D5" w:rsidRPr="00E70714" w:rsidRDefault="008728D5" w:rsidP="008728D5">
      <w:pPr>
        <w:jc w:val="center"/>
        <w:rPr>
          <w:rFonts w:ascii="Arial" w:hAnsi="Arial" w:cs="Arial"/>
          <w:b/>
          <w:sz w:val="28"/>
          <w:szCs w:val="28"/>
        </w:rPr>
      </w:pPr>
      <w:r w:rsidRPr="00E70714">
        <w:rPr>
          <w:rFonts w:ascii="Arial" w:hAnsi="Arial" w:cs="Arial"/>
          <w:b/>
          <w:sz w:val="28"/>
          <w:szCs w:val="28"/>
        </w:rPr>
        <w:t xml:space="preserve"> predmeta nabave za točku 5.</w:t>
      </w:r>
      <w:r>
        <w:rPr>
          <w:rFonts w:ascii="Arial" w:hAnsi="Arial" w:cs="Arial"/>
          <w:b/>
          <w:sz w:val="28"/>
          <w:szCs w:val="28"/>
        </w:rPr>
        <w:t>9</w:t>
      </w:r>
      <w:r w:rsidRPr="00E70714">
        <w:rPr>
          <w:rFonts w:ascii="Arial" w:hAnsi="Arial" w:cs="Arial"/>
          <w:b/>
          <w:sz w:val="28"/>
          <w:szCs w:val="28"/>
        </w:rPr>
        <w:t xml:space="preserve">. </w:t>
      </w:r>
      <w:r w:rsidR="00076ABE" w:rsidRPr="00076ABE">
        <w:rPr>
          <w:rFonts w:ascii="Arial" w:hAnsi="Arial" w:cs="Arial"/>
          <w:b/>
          <w:i/>
          <w:sz w:val="28"/>
          <w:szCs w:val="28"/>
          <w:u w:val="single"/>
        </w:rPr>
        <w:t>Sustav za upravljanje informacijskom imovinom, rizicima, bazom znanja, evidencijama osobnih podataka, zahtjevima i privolama ispitanika iz Projektnog zadatka</w:t>
      </w:r>
    </w:p>
    <w:p w14:paraId="1CCDC476" w14:textId="77777777" w:rsidR="008728D5" w:rsidRDefault="008728D5" w:rsidP="008728D5">
      <w:pPr>
        <w:spacing w:after="0"/>
        <w:rPr>
          <w:rFonts w:ascii="Arial" w:hAnsi="Arial" w:cs="Arial"/>
          <w:b/>
          <w:sz w:val="24"/>
          <w:szCs w:val="24"/>
        </w:rPr>
      </w:pPr>
    </w:p>
    <w:p w14:paraId="1CF6A5A1" w14:textId="77777777" w:rsidR="008728D5" w:rsidRPr="00EF4318" w:rsidRDefault="008728D5" w:rsidP="008728D5">
      <w:pPr>
        <w:spacing w:after="0"/>
        <w:rPr>
          <w:rFonts w:ascii="Arial" w:hAnsi="Arial" w:cs="Arial"/>
          <w:b/>
          <w:sz w:val="24"/>
          <w:szCs w:val="24"/>
        </w:rPr>
      </w:pPr>
      <w:r w:rsidRPr="00585D7A">
        <w:rPr>
          <w:rFonts w:ascii="Arial" w:hAnsi="Arial" w:cs="Arial"/>
          <w:sz w:val="24"/>
          <w:szCs w:val="24"/>
        </w:rPr>
        <w:t xml:space="preserve">Postupak nabave: </w:t>
      </w:r>
      <w:r w:rsidRPr="00585D7A">
        <w:rPr>
          <w:rFonts w:ascii="Arial" w:hAnsi="Arial" w:cs="Arial"/>
          <w:sz w:val="24"/>
          <w:szCs w:val="24"/>
        </w:rPr>
        <w:tab/>
      </w:r>
      <w:r w:rsidRPr="00585D7A">
        <w:rPr>
          <w:rFonts w:ascii="Arial" w:hAnsi="Arial" w:cs="Arial"/>
          <w:sz w:val="24"/>
          <w:szCs w:val="24"/>
        </w:rPr>
        <w:tab/>
      </w:r>
      <w:r>
        <w:rPr>
          <w:rFonts w:ascii="Arial" w:hAnsi="Arial" w:cs="Arial"/>
          <w:b/>
          <w:sz w:val="24"/>
          <w:szCs w:val="24"/>
        </w:rPr>
        <w:t>Nadogradnja informacijskog sustava</w:t>
      </w:r>
    </w:p>
    <w:p w14:paraId="3D3CE542" w14:textId="77777777" w:rsidR="008728D5" w:rsidRPr="00EF4318" w:rsidRDefault="008728D5" w:rsidP="008728D5">
      <w:pPr>
        <w:spacing w:after="0"/>
        <w:rPr>
          <w:rFonts w:ascii="Arial" w:hAnsi="Arial" w:cs="Arial"/>
          <w:b/>
          <w:sz w:val="24"/>
          <w:szCs w:val="24"/>
        </w:rPr>
      </w:pPr>
      <w:r w:rsidRPr="00EF4318">
        <w:rPr>
          <w:rFonts w:ascii="Arial" w:hAnsi="Arial" w:cs="Arial"/>
          <w:sz w:val="24"/>
          <w:szCs w:val="24"/>
        </w:rPr>
        <w:t>Evidencijski broj:</w:t>
      </w:r>
      <w:r w:rsidRPr="00EF4318">
        <w:rPr>
          <w:rFonts w:ascii="Arial" w:hAnsi="Arial" w:cs="Arial"/>
          <w:sz w:val="24"/>
          <w:szCs w:val="24"/>
        </w:rPr>
        <w:tab/>
      </w:r>
      <w:r>
        <w:rPr>
          <w:rFonts w:ascii="Arial" w:hAnsi="Arial" w:cs="Arial"/>
          <w:b/>
          <w:sz w:val="24"/>
          <w:szCs w:val="24"/>
        </w:rPr>
        <w:tab/>
        <w:t>E-MV-16/2018/R1</w:t>
      </w:r>
    </w:p>
    <w:p w14:paraId="6433F1A9" w14:textId="77777777" w:rsidR="008728D5" w:rsidRPr="00585D7A" w:rsidRDefault="008728D5" w:rsidP="008728D5">
      <w:pPr>
        <w:spacing w:after="0"/>
        <w:rPr>
          <w:rFonts w:ascii="Arial" w:hAnsi="Arial" w:cs="Arial"/>
          <w:sz w:val="24"/>
          <w:szCs w:val="24"/>
        </w:rPr>
      </w:pPr>
    </w:p>
    <w:p w14:paraId="37CAD4AF" w14:textId="77777777" w:rsidR="008728D5" w:rsidRPr="00EF4318" w:rsidRDefault="008728D5" w:rsidP="008728D5">
      <w:pPr>
        <w:spacing w:after="0"/>
        <w:rPr>
          <w:rFonts w:ascii="Arial" w:hAnsi="Arial" w:cs="Arial"/>
          <w:sz w:val="24"/>
          <w:szCs w:val="24"/>
        </w:rPr>
      </w:pPr>
      <w:r w:rsidRPr="00EF4318">
        <w:rPr>
          <w:rFonts w:ascii="Arial" w:hAnsi="Arial" w:cs="Arial"/>
          <w:sz w:val="24"/>
          <w:szCs w:val="24"/>
        </w:rPr>
        <w:t xml:space="preserve">Ponuditelj: </w:t>
      </w:r>
      <w:r w:rsidRPr="00EF4318">
        <w:rPr>
          <w:rFonts w:ascii="Arial" w:hAnsi="Arial" w:cs="Arial"/>
          <w:sz w:val="24"/>
          <w:szCs w:val="24"/>
        </w:rPr>
        <w:tab/>
      </w:r>
      <w:r w:rsidRPr="00EF4318">
        <w:rPr>
          <w:rFonts w:ascii="Arial" w:hAnsi="Arial" w:cs="Arial"/>
          <w:sz w:val="24"/>
          <w:szCs w:val="24"/>
        </w:rPr>
        <w:tab/>
      </w:r>
      <w:r w:rsidRPr="00EF4318">
        <w:rPr>
          <w:rFonts w:ascii="Arial" w:hAnsi="Arial" w:cs="Arial"/>
          <w:sz w:val="24"/>
          <w:szCs w:val="24"/>
        </w:rPr>
        <w:tab/>
        <w:t>_____________________________________________</w:t>
      </w:r>
    </w:p>
    <w:p w14:paraId="7B4E13D0" w14:textId="77777777" w:rsidR="008728D5" w:rsidRPr="00585D7A" w:rsidRDefault="008728D5" w:rsidP="008728D5">
      <w:pPr>
        <w:spacing w:after="0" w:line="240" w:lineRule="auto"/>
        <w:rPr>
          <w:rFonts w:ascii="Arial" w:hAnsi="Arial" w:cs="Arial"/>
          <w:i/>
          <w:sz w:val="18"/>
          <w:szCs w:val="18"/>
        </w:rPr>
      </w:pPr>
      <w:r w:rsidRPr="00585D7A">
        <w:rPr>
          <w:rFonts w:ascii="Arial" w:hAnsi="Arial" w:cs="Arial"/>
          <w:i/>
          <w:sz w:val="18"/>
          <w:szCs w:val="18"/>
        </w:rPr>
        <w:tab/>
      </w:r>
      <w:r w:rsidRPr="00585D7A">
        <w:rPr>
          <w:rFonts w:ascii="Arial" w:hAnsi="Arial" w:cs="Arial"/>
          <w:i/>
          <w:sz w:val="18"/>
          <w:szCs w:val="18"/>
        </w:rPr>
        <w:tab/>
      </w:r>
      <w:r>
        <w:rPr>
          <w:rFonts w:ascii="Arial" w:hAnsi="Arial" w:cs="Arial"/>
          <w:i/>
          <w:sz w:val="18"/>
          <w:szCs w:val="18"/>
        </w:rPr>
        <w:t xml:space="preserve">                                       (</w:t>
      </w:r>
      <w:r w:rsidRPr="00585D7A">
        <w:rPr>
          <w:rFonts w:ascii="Arial" w:hAnsi="Arial" w:cs="Arial"/>
          <w:i/>
          <w:sz w:val="18"/>
          <w:szCs w:val="18"/>
        </w:rPr>
        <w:t>upisati naziv ponuditelja/zajednice gospodarskih subjekata)</w:t>
      </w:r>
      <w:r>
        <w:rPr>
          <w:rFonts w:ascii="Arial" w:hAnsi="Arial" w:cs="Arial"/>
          <w:i/>
          <w:sz w:val="18"/>
          <w:szCs w:val="18"/>
        </w:rPr>
        <w:tab/>
      </w:r>
      <w:r>
        <w:rPr>
          <w:rFonts w:ascii="Arial" w:hAnsi="Arial" w:cs="Arial"/>
          <w:i/>
          <w:sz w:val="18"/>
          <w:szCs w:val="18"/>
        </w:rPr>
        <w:tab/>
      </w:r>
      <w:r>
        <w:rPr>
          <w:rFonts w:ascii="Arial" w:hAnsi="Arial" w:cs="Arial"/>
          <w:i/>
          <w:sz w:val="18"/>
          <w:szCs w:val="18"/>
        </w:rPr>
        <w:tab/>
      </w:r>
    </w:p>
    <w:p w14:paraId="7D5B1562" w14:textId="77777777" w:rsidR="008728D5" w:rsidRPr="00585D7A" w:rsidRDefault="008728D5" w:rsidP="008728D5">
      <w:pPr>
        <w:spacing w:after="0" w:line="240" w:lineRule="auto"/>
        <w:rPr>
          <w:rFonts w:ascii="Arial" w:hAnsi="Arial" w:cs="Arial"/>
          <w:b/>
          <w:i/>
          <w:sz w:val="18"/>
          <w:szCs w:val="18"/>
        </w:rPr>
      </w:pPr>
    </w:p>
    <w:p w14:paraId="2A505680"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671336C0"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r w:rsidRPr="00585D7A">
        <w:rPr>
          <w:rFonts w:ascii="Arial" w:hAnsi="Arial" w:cs="Arial"/>
          <w:bCs/>
          <w:i/>
        </w:rPr>
        <w:t>Ako nije drugačije definirano, zahtjevi definirani Tehničkim specifikacijama predstavljaju minimalne</w:t>
      </w:r>
      <w:r>
        <w:rPr>
          <w:rFonts w:ascii="Arial" w:hAnsi="Arial" w:cs="Arial"/>
          <w:bCs/>
          <w:i/>
        </w:rPr>
        <w:t xml:space="preserve"> funkcionalne i</w:t>
      </w:r>
      <w:r w:rsidRPr="00585D7A">
        <w:rPr>
          <w:rFonts w:ascii="Arial" w:hAnsi="Arial" w:cs="Arial"/>
          <w:bCs/>
          <w:i/>
        </w:rPr>
        <w:t xml:space="preserve"> tehničke uvjete koje ponuđena </w:t>
      </w:r>
      <w:r>
        <w:rPr>
          <w:rFonts w:ascii="Arial" w:hAnsi="Arial" w:cs="Arial"/>
          <w:bCs/>
          <w:i/>
        </w:rPr>
        <w:t>programska rješenja</w:t>
      </w:r>
      <w:r w:rsidRPr="00585D7A">
        <w:rPr>
          <w:rFonts w:ascii="Arial" w:hAnsi="Arial" w:cs="Arial"/>
          <w:bCs/>
          <w:i/>
        </w:rPr>
        <w:t xml:space="preserve"> mora</w:t>
      </w:r>
      <w:r>
        <w:rPr>
          <w:rFonts w:ascii="Arial" w:hAnsi="Arial" w:cs="Arial"/>
          <w:bCs/>
          <w:i/>
        </w:rPr>
        <w:t>ju</w:t>
      </w:r>
      <w:r w:rsidRPr="00585D7A">
        <w:rPr>
          <w:rFonts w:ascii="Arial" w:hAnsi="Arial" w:cs="Arial"/>
          <w:bCs/>
          <w:i/>
        </w:rPr>
        <w:t xml:space="preserve"> zadovoljavati. </w:t>
      </w:r>
    </w:p>
    <w:p w14:paraId="6728642D" w14:textId="1C62208A" w:rsidR="008728D5" w:rsidRPr="00AA68E5" w:rsidRDefault="008728D5" w:rsidP="008728D5">
      <w:pPr>
        <w:jc w:val="both"/>
        <w:rPr>
          <w:rFonts w:ascii="Arial" w:hAnsi="Arial" w:cs="Arial"/>
          <w:b/>
          <w:sz w:val="24"/>
          <w:szCs w:val="24"/>
        </w:rPr>
      </w:pPr>
      <w:r w:rsidRPr="002616CB">
        <w:rPr>
          <w:rFonts w:ascii="Arial" w:hAnsi="Arial" w:cs="Arial"/>
          <w:bCs/>
          <w:i/>
        </w:rPr>
        <w:t>Ponuđena programska rješenja moraju minimalno zadovoljiti sve funkcionalne i tehničke zahtjeve iz</w:t>
      </w:r>
      <w:r>
        <w:rPr>
          <w:rFonts w:ascii="Arial" w:hAnsi="Arial" w:cs="Arial"/>
          <w:bCs/>
          <w:i/>
        </w:rPr>
        <w:t xml:space="preserve"> Tablice </w:t>
      </w:r>
      <w:r w:rsidR="00B716CE">
        <w:rPr>
          <w:rFonts w:ascii="Arial" w:hAnsi="Arial" w:cs="Arial"/>
          <w:bCs/>
          <w:i/>
        </w:rPr>
        <w:t>3</w:t>
      </w:r>
      <w:r>
        <w:rPr>
          <w:rFonts w:ascii="Arial" w:hAnsi="Arial" w:cs="Arial"/>
          <w:bCs/>
          <w:i/>
        </w:rPr>
        <w:t xml:space="preserve">. </w:t>
      </w:r>
      <w:r w:rsidRPr="00AA68E5">
        <w:rPr>
          <w:rFonts w:ascii="Arial" w:hAnsi="Arial" w:cs="Arial"/>
          <w:b/>
          <w:sz w:val="24"/>
          <w:szCs w:val="24"/>
        </w:rPr>
        <w:t>Minimalne zahtijevane funkcionalne i tehničke specifikacije za točku 5.</w:t>
      </w:r>
      <w:r w:rsidR="00667743" w:rsidRPr="00AA68E5">
        <w:rPr>
          <w:rFonts w:ascii="Arial" w:hAnsi="Arial" w:cs="Arial"/>
          <w:b/>
          <w:sz w:val="24"/>
          <w:szCs w:val="24"/>
        </w:rPr>
        <w:t>9</w:t>
      </w:r>
      <w:r w:rsidRPr="00AA68E5">
        <w:rPr>
          <w:rFonts w:ascii="Arial" w:hAnsi="Arial" w:cs="Arial"/>
          <w:b/>
          <w:sz w:val="24"/>
          <w:szCs w:val="24"/>
        </w:rPr>
        <w:t>. iz Projektnog zadatka</w:t>
      </w:r>
    </w:p>
    <w:p w14:paraId="1397F8ED"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48356920"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440EBFF9"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04E79B03"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4432769D"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5EFD4B89"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3647B331"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77B23245"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0A3F683F"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3D8EF102"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2FC0B571"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0EFD701E" w14:textId="77777777" w:rsidR="008728D5" w:rsidRDefault="008728D5" w:rsidP="008728D5">
      <w:pPr>
        <w:widowControl w:val="0"/>
        <w:autoSpaceDE w:val="0"/>
        <w:autoSpaceDN w:val="0"/>
        <w:adjustRightInd w:val="0"/>
        <w:spacing w:after="0" w:line="240" w:lineRule="auto"/>
        <w:ind w:right="-30"/>
        <w:jc w:val="both"/>
        <w:rPr>
          <w:rFonts w:ascii="Arial" w:hAnsi="Arial" w:cs="Arial"/>
          <w:bCs/>
          <w:i/>
        </w:rPr>
      </w:pPr>
    </w:p>
    <w:p w14:paraId="2BC2EDFD" w14:textId="77777777" w:rsidR="008728D5" w:rsidRPr="00585D7A" w:rsidRDefault="008728D5" w:rsidP="008728D5">
      <w:pPr>
        <w:widowControl w:val="0"/>
        <w:autoSpaceDE w:val="0"/>
        <w:autoSpaceDN w:val="0"/>
        <w:adjustRightInd w:val="0"/>
        <w:spacing w:after="0" w:line="240" w:lineRule="auto"/>
        <w:ind w:right="-30"/>
        <w:jc w:val="both"/>
        <w:rPr>
          <w:rFonts w:ascii="Arial" w:hAnsi="Arial" w:cs="Arial"/>
          <w:bCs/>
          <w:i/>
        </w:rPr>
      </w:pPr>
    </w:p>
    <w:p w14:paraId="7B871097" w14:textId="77777777" w:rsidR="00B716CE" w:rsidRPr="00667743" w:rsidRDefault="00B716CE" w:rsidP="00B716CE">
      <w:pPr>
        <w:widowControl w:val="0"/>
        <w:autoSpaceDE w:val="0"/>
        <w:autoSpaceDN w:val="0"/>
        <w:adjustRightInd w:val="0"/>
        <w:spacing w:after="0" w:line="240" w:lineRule="auto"/>
        <w:ind w:right="-30"/>
        <w:jc w:val="both"/>
        <w:rPr>
          <w:rFonts w:ascii="Arial" w:hAnsi="Arial" w:cs="Arial"/>
          <w:bCs/>
        </w:rPr>
      </w:pPr>
      <w:r w:rsidRPr="00F31CA9">
        <w:rPr>
          <w:rFonts w:ascii="Arial" w:hAnsi="Arial" w:cs="Arial"/>
          <w:bCs/>
          <w:i/>
        </w:rPr>
        <w:lastRenderedPageBreak/>
        <w:t xml:space="preserve">Ponuditelj OBAVEZNO POPUNJAVA stupac </w:t>
      </w:r>
      <w:r w:rsidRPr="00C406F4">
        <w:rPr>
          <w:rFonts w:ascii="Arial" w:hAnsi="Arial" w:cs="Arial"/>
          <w:bCs/>
          <w:i/>
          <w:u w:val="single"/>
        </w:rPr>
        <w:t>«UVJETI ISPUNJENI (Da/Ne)»</w:t>
      </w:r>
      <w:r w:rsidRPr="00C406F4">
        <w:rPr>
          <w:rFonts w:ascii="Arial" w:hAnsi="Arial" w:cs="Arial"/>
          <w:i/>
          <w:u w:val="single"/>
        </w:rPr>
        <w:t xml:space="preserve"> </w:t>
      </w:r>
      <w:r w:rsidRPr="00F31CA9">
        <w:rPr>
          <w:rFonts w:ascii="Arial" w:hAnsi="Arial" w:cs="Arial"/>
          <w:i/>
        </w:rPr>
        <w:t>te  ukoliko odgovori „DA“ na taj se način o</w:t>
      </w:r>
      <w:r w:rsidRPr="00F31CA9">
        <w:rPr>
          <w:rFonts w:ascii="Arial" w:hAnsi="Arial" w:cs="Arial"/>
          <w:bCs/>
          <w:i/>
        </w:rPr>
        <w:t xml:space="preserve">bvezuje na nuđenje </w:t>
      </w:r>
      <w:r>
        <w:rPr>
          <w:rFonts w:ascii="Arial" w:hAnsi="Arial" w:cs="Arial"/>
          <w:bCs/>
          <w:i/>
        </w:rPr>
        <w:t>programskog rješenja i licenci</w:t>
      </w:r>
      <w:r w:rsidRPr="00F31CA9">
        <w:rPr>
          <w:rFonts w:ascii="Arial" w:hAnsi="Arial" w:cs="Arial"/>
          <w:bCs/>
          <w:i/>
        </w:rPr>
        <w:t xml:space="preserve"> koja minimalno ispunjava traženi tehnički uvjet. Ukoliko se prilikom pregleda utvrdi da je neki odgovor „NE“ ili uopće </w:t>
      </w:r>
      <w:r w:rsidRPr="00667743">
        <w:rPr>
          <w:rFonts w:ascii="Arial" w:hAnsi="Arial" w:cs="Arial"/>
          <w:bCs/>
        </w:rPr>
        <w:t xml:space="preserve">nije odgovoreno, ponuda će biti odbijena. </w:t>
      </w:r>
    </w:p>
    <w:p w14:paraId="0794757B" w14:textId="77777777" w:rsidR="00B716CE" w:rsidRDefault="00B716CE" w:rsidP="00B716CE">
      <w:pPr>
        <w:widowControl w:val="0"/>
        <w:autoSpaceDE w:val="0"/>
        <w:autoSpaceDN w:val="0"/>
        <w:adjustRightInd w:val="0"/>
        <w:spacing w:after="0" w:line="240" w:lineRule="auto"/>
        <w:ind w:right="-30"/>
        <w:jc w:val="both"/>
        <w:rPr>
          <w:rFonts w:ascii="Arial" w:hAnsi="Arial" w:cs="Arial"/>
          <w:bCs/>
          <w:i/>
        </w:rPr>
      </w:pPr>
    </w:p>
    <w:p w14:paraId="656BB6A4" w14:textId="77777777" w:rsidR="00B716CE" w:rsidRPr="00204B90" w:rsidRDefault="00B716CE" w:rsidP="00B716CE">
      <w:pPr>
        <w:widowControl w:val="0"/>
        <w:autoSpaceDE w:val="0"/>
        <w:autoSpaceDN w:val="0"/>
        <w:adjustRightInd w:val="0"/>
        <w:spacing w:after="0" w:line="240" w:lineRule="auto"/>
        <w:ind w:right="-30"/>
        <w:jc w:val="both"/>
        <w:rPr>
          <w:rFonts w:ascii="Arial" w:hAnsi="Arial" w:cs="Arial"/>
          <w:bCs/>
          <w:i/>
        </w:rPr>
      </w:pPr>
      <w:r w:rsidRPr="00204B90">
        <w:rPr>
          <w:rFonts w:ascii="Arial" w:hAnsi="Arial" w:cs="Arial"/>
          <w:bCs/>
          <w:i/>
        </w:rPr>
        <w:t xml:space="preserve">U stupcu </w:t>
      </w:r>
      <w:r w:rsidRPr="00204B90">
        <w:rPr>
          <w:rFonts w:ascii="Arial" w:hAnsi="Arial" w:cs="Arial"/>
          <w:bCs/>
          <w:i/>
          <w:u w:val="single"/>
        </w:rPr>
        <w:t>«Bilješke, napomene, reference na tehničku dokumentaciju»</w:t>
      </w:r>
      <w:r w:rsidRPr="00204B90">
        <w:rPr>
          <w:rFonts w:ascii="Arial" w:hAnsi="Arial" w:cs="Arial"/>
          <w:bCs/>
          <w:i/>
        </w:rPr>
        <w:t xml:space="preserve"> ponuditelj upisuje bilješke, napomene vezano za ponuđeno programsko rješenje i licencu ili broj stranice u prospektu, katalogu ili brošuri proizvođača odnosno web stranicu proizvođača na kojoj je vidljiva specifikacija nuđenog proizvoda.. </w:t>
      </w:r>
    </w:p>
    <w:p w14:paraId="704A8BF0" w14:textId="77777777" w:rsidR="00B716CE" w:rsidRDefault="00B716CE" w:rsidP="00B716CE">
      <w:pPr>
        <w:widowControl w:val="0"/>
        <w:autoSpaceDE w:val="0"/>
        <w:autoSpaceDN w:val="0"/>
        <w:adjustRightInd w:val="0"/>
        <w:spacing w:after="0" w:line="240" w:lineRule="auto"/>
        <w:ind w:right="-30"/>
        <w:jc w:val="both"/>
        <w:rPr>
          <w:rFonts w:ascii="Arial" w:hAnsi="Arial" w:cs="Arial"/>
          <w:bCs/>
          <w:i/>
        </w:rPr>
      </w:pPr>
    </w:p>
    <w:p w14:paraId="76E778A2" w14:textId="77777777" w:rsidR="00B716CE" w:rsidRPr="00F31CA9" w:rsidRDefault="00B716CE" w:rsidP="00B716CE">
      <w:pPr>
        <w:widowControl w:val="0"/>
        <w:autoSpaceDE w:val="0"/>
        <w:autoSpaceDN w:val="0"/>
        <w:adjustRightInd w:val="0"/>
        <w:spacing w:after="0" w:line="240" w:lineRule="auto"/>
        <w:ind w:right="-30"/>
        <w:jc w:val="both"/>
        <w:rPr>
          <w:rFonts w:ascii="Arial" w:hAnsi="Arial" w:cs="Arial"/>
          <w:bCs/>
          <w:i/>
        </w:rPr>
      </w:pPr>
    </w:p>
    <w:p w14:paraId="290BE832" w14:textId="77777777" w:rsidR="00B716CE" w:rsidRPr="00F31CA9" w:rsidRDefault="00B716CE" w:rsidP="00B716CE">
      <w:pPr>
        <w:widowControl w:val="0"/>
        <w:autoSpaceDE w:val="0"/>
        <w:autoSpaceDN w:val="0"/>
        <w:adjustRightInd w:val="0"/>
        <w:spacing w:after="0" w:line="240" w:lineRule="auto"/>
        <w:ind w:right="-30"/>
        <w:jc w:val="both"/>
        <w:rPr>
          <w:rFonts w:ascii="Arial" w:hAnsi="Arial" w:cs="Arial"/>
          <w:bCs/>
          <w:i/>
        </w:rPr>
      </w:pPr>
      <w:r w:rsidRPr="00F31CA9">
        <w:rPr>
          <w:rFonts w:ascii="Arial" w:hAnsi="Arial" w:cs="Arial"/>
          <w:bCs/>
          <w:i/>
        </w:rPr>
        <w:t xml:space="preserve">Stupac </w:t>
      </w:r>
      <w:r w:rsidRPr="00C406F4">
        <w:rPr>
          <w:rFonts w:ascii="Arial" w:hAnsi="Arial" w:cs="Arial"/>
          <w:bCs/>
          <w:i/>
          <w:u w:val="single"/>
        </w:rPr>
        <w:t xml:space="preserve">«Ocjena DA/NE» </w:t>
      </w:r>
      <w:r w:rsidRPr="00F31CA9">
        <w:rPr>
          <w:rFonts w:ascii="Arial" w:hAnsi="Arial" w:cs="Arial"/>
          <w:bCs/>
          <w:i/>
        </w:rPr>
        <w:t xml:space="preserve">ponuditelj </w:t>
      </w:r>
      <w:r w:rsidRPr="00C406F4">
        <w:rPr>
          <w:rFonts w:ascii="Arial" w:hAnsi="Arial" w:cs="Arial"/>
          <w:b/>
          <w:bCs/>
          <w:i/>
        </w:rPr>
        <w:t>NE POPUNJAVA</w:t>
      </w:r>
      <w:r w:rsidRPr="00F31CA9">
        <w:rPr>
          <w:rFonts w:ascii="Arial" w:hAnsi="Arial" w:cs="Arial"/>
          <w:bCs/>
          <w:i/>
        </w:rPr>
        <w:t xml:space="preserve">, s obzirom na to da je stupac predviđen za ocjene naručitelja. </w:t>
      </w:r>
    </w:p>
    <w:p w14:paraId="48D79E0E" w14:textId="77777777" w:rsidR="00B716CE" w:rsidRDefault="00B716CE" w:rsidP="00B716CE">
      <w:pPr>
        <w:widowControl w:val="0"/>
        <w:autoSpaceDE w:val="0"/>
        <w:autoSpaceDN w:val="0"/>
        <w:adjustRightInd w:val="0"/>
        <w:spacing w:after="0" w:line="240" w:lineRule="auto"/>
        <w:ind w:right="-30"/>
        <w:jc w:val="both"/>
        <w:rPr>
          <w:rFonts w:ascii="Arial" w:hAnsi="Arial" w:cs="Arial"/>
          <w:bCs/>
          <w:i/>
        </w:rPr>
      </w:pPr>
    </w:p>
    <w:p w14:paraId="12D75B67" w14:textId="77777777" w:rsidR="00B716CE" w:rsidRPr="00AC3404" w:rsidRDefault="00B716CE" w:rsidP="00B716CE">
      <w:pPr>
        <w:widowControl w:val="0"/>
        <w:autoSpaceDE w:val="0"/>
        <w:autoSpaceDN w:val="0"/>
        <w:adjustRightInd w:val="0"/>
        <w:spacing w:after="0" w:line="240" w:lineRule="auto"/>
        <w:ind w:right="-30"/>
        <w:jc w:val="both"/>
        <w:rPr>
          <w:rFonts w:ascii="Arial" w:hAnsi="Arial" w:cs="Arial"/>
          <w:b/>
          <w:bCs/>
          <w:i/>
        </w:rPr>
      </w:pPr>
      <w:r w:rsidRPr="00F31CA9">
        <w:rPr>
          <w:rFonts w:ascii="Arial" w:hAnsi="Arial" w:cs="Arial"/>
          <w:bCs/>
          <w:i/>
        </w:rPr>
        <w:t xml:space="preserve">Kako bi se ponuda smatrala valjanom, ponuđeni predmet nabave mora zadovoljiti sve što je traženo u obrascu </w:t>
      </w:r>
      <w:r w:rsidRPr="00AC3404">
        <w:rPr>
          <w:rFonts w:ascii="Arial" w:hAnsi="Arial" w:cs="Arial"/>
          <w:b/>
          <w:bCs/>
          <w:i/>
        </w:rPr>
        <w:t xml:space="preserve">Tehničkih specifikacija. </w:t>
      </w:r>
    </w:p>
    <w:p w14:paraId="6ADA2980" w14:textId="77777777" w:rsidR="00B716CE" w:rsidRPr="002616CB" w:rsidRDefault="00B716CE" w:rsidP="00B716CE">
      <w:pPr>
        <w:widowControl w:val="0"/>
        <w:autoSpaceDE w:val="0"/>
        <w:autoSpaceDN w:val="0"/>
        <w:adjustRightInd w:val="0"/>
        <w:spacing w:after="0" w:line="240" w:lineRule="auto"/>
        <w:ind w:right="-30"/>
        <w:jc w:val="both"/>
        <w:rPr>
          <w:rFonts w:ascii="Arial" w:hAnsi="Arial" w:cs="Arial"/>
          <w:bCs/>
          <w:i/>
        </w:rPr>
      </w:pPr>
      <w:r w:rsidRPr="00F31CA9">
        <w:rPr>
          <w:rFonts w:ascii="Arial" w:hAnsi="Arial" w:cs="Arial"/>
          <w:bCs/>
          <w:i/>
        </w:rPr>
        <w:t>U slučaju postojanja sumnje u istinitost podataka navedenih u ponuđenim tehničkim specifikacijama, naručitelj zadržava pravo provjere navedenih podataka bilo kojim prikladnim sredstvom / načinom (npr. provjerom podataka na internet stranicama proizvođača, distributera ili se m</w:t>
      </w:r>
      <w:r>
        <w:rPr>
          <w:rFonts w:ascii="Arial" w:hAnsi="Arial" w:cs="Arial"/>
          <w:bCs/>
          <w:i/>
        </w:rPr>
        <w:t>ože obratiti proizvođaču i sl.)</w:t>
      </w:r>
    </w:p>
    <w:p w14:paraId="019ADC70" w14:textId="77777777" w:rsidR="008728D5" w:rsidRDefault="008728D5" w:rsidP="004062C5">
      <w:pPr>
        <w:keepNext/>
        <w:spacing w:after="60" w:line="240" w:lineRule="auto"/>
        <w:jc w:val="both"/>
        <w:outlineLvl w:val="3"/>
        <w:rPr>
          <w:rFonts w:ascii="Arial" w:eastAsia="Times New Roman" w:hAnsi="Arial" w:cs="Arial"/>
          <w:b/>
          <w:iCs/>
          <w:kern w:val="32"/>
          <w:sz w:val="24"/>
          <w:szCs w:val="24"/>
        </w:rPr>
      </w:pPr>
    </w:p>
    <w:p w14:paraId="778DE8AF" w14:textId="77777777" w:rsidR="00FD7F78" w:rsidRDefault="00FD7F78" w:rsidP="004062C5">
      <w:pPr>
        <w:keepNext/>
        <w:spacing w:after="60" w:line="240" w:lineRule="auto"/>
        <w:jc w:val="both"/>
        <w:outlineLvl w:val="3"/>
        <w:rPr>
          <w:rFonts w:ascii="Arial" w:eastAsia="Times New Roman" w:hAnsi="Arial" w:cs="Arial"/>
          <w:b/>
          <w:iCs/>
          <w:kern w:val="32"/>
          <w:sz w:val="24"/>
          <w:szCs w:val="24"/>
        </w:rPr>
      </w:pPr>
    </w:p>
    <w:tbl>
      <w:tblPr>
        <w:tblStyle w:val="Reetkatablice"/>
        <w:tblW w:w="13320" w:type="dxa"/>
        <w:jc w:val="center"/>
        <w:tblLayout w:type="fixed"/>
        <w:tblLook w:val="04A0" w:firstRow="1" w:lastRow="0" w:firstColumn="1" w:lastColumn="0" w:noHBand="0" w:noVBand="1"/>
      </w:tblPr>
      <w:tblGrid>
        <w:gridCol w:w="7225"/>
        <w:gridCol w:w="1559"/>
        <w:gridCol w:w="3260"/>
        <w:gridCol w:w="1149"/>
        <w:gridCol w:w="127"/>
      </w:tblGrid>
      <w:tr w:rsidR="004062C5" w:rsidRPr="00B37886" w14:paraId="61687AAB" w14:textId="77777777" w:rsidTr="008A73F7">
        <w:trPr>
          <w:cantSplit/>
          <w:jc w:val="center"/>
        </w:trPr>
        <w:tc>
          <w:tcPr>
            <w:tcW w:w="13320" w:type="dxa"/>
            <w:gridSpan w:val="5"/>
            <w:shd w:val="clear" w:color="auto" w:fill="EEECE1" w:themeFill="background2"/>
          </w:tcPr>
          <w:p w14:paraId="4E76FE59" w14:textId="77777777" w:rsidR="004062C5" w:rsidRDefault="00D426FE" w:rsidP="00161A49">
            <w:pPr>
              <w:jc w:val="both"/>
              <w:rPr>
                <w:rFonts w:ascii="Arial" w:eastAsia="Times New Roman" w:hAnsi="Arial" w:cs="Arial"/>
                <w:b/>
                <w:iCs/>
                <w:kern w:val="32"/>
                <w:sz w:val="24"/>
                <w:szCs w:val="24"/>
              </w:rPr>
            </w:pPr>
            <w:r>
              <w:rPr>
                <w:rFonts w:ascii="Arial" w:hAnsi="Arial" w:cs="Arial"/>
                <w:b/>
                <w:sz w:val="24"/>
                <w:szCs w:val="24"/>
              </w:rPr>
              <w:t xml:space="preserve">Tablica 3. </w:t>
            </w:r>
            <w:r w:rsidR="004062C5" w:rsidRPr="00B37886">
              <w:rPr>
                <w:rFonts w:ascii="Arial" w:hAnsi="Arial" w:cs="Arial"/>
                <w:b/>
                <w:sz w:val="24"/>
                <w:szCs w:val="24"/>
              </w:rPr>
              <w:t xml:space="preserve">Sustav </w:t>
            </w:r>
            <w:r w:rsidR="004062C5">
              <w:rPr>
                <w:rFonts w:ascii="Arial" w:hAnsi="Arial" w:cs="Arial"/>
                <w:b/>
                <w:sz w:val="24"/>
                <w:szCs w:val="24"/>
              </w:rPr>
              <w:t xml:space="preserve">za </w:t>
            </w:r>
            <w:r w:rsidR="004062C5">
              <w:rPr>
                <w:rFonts w:ascii="Arial" w:eastAsia="Times New Roman" w:hAnsi="Arial" w:cs="Arial"/>
                <w:b/>
                <w:iCs/>
                <w:kern w:val="32"/>
                <w:sz w:val="24"/>
                <w:szCs w:val="24"/>
              </w:rPr>
              <w:t xml:space="preserve">upravljanje informacijskom imovinom, rizicima, bazom znanja, </w:t>
            </w:r>
            <w:r w:rsidR="00161A49">
              <w:rPr>
                <w:rFonts w:ascii="Arial" w:eastAsia="Times New Roman" w:hAnsi="Arial" w:cs="Arial"/>
                <w:b/>
                <w:iCs/>
                <w:kern w:val="32"/>
                <w:sz w:val="24"/>
                <w:szCs w:val="24"/>
              </w:rPr>
              <w:t xml:space="preserve">evidencijama osobnih podataka, zahtjevima </w:t>
            </w:r>
            <w:r w:rsidR="004062C5">
              <w:rPr>
                <w:rFonts w:ascii="Arial" w:eastAsia="Times New Roman" w:hAnsi="Arial" w:cs="Arial"/>
                <w:b/>
                <w:iCs/>
                <w:kern w:val="32"/>
                <w:sz w:val="24"/>
                <w:szCs w:val="24"/>
              </w:rPr>
              <w:t>i privolama ispitanika</w:t>
            </w:r>
          </w:p>
          <w:p w14:paraId="0891EE1D" w14:textId="44105D54" w:rsidR="00B716CE" w:rsidRPr="00B37886" w:rsidRDefault="00B716CE" w:rsidP="00161A49">
            <w:pPr>
              <w:jc w:val="both"/>
              <w:rPr>
                <w:rFonts w:ascii="Arial" w:hAnsi="Arial" w:cs="Arial"/>
                <w:sz w:val="24"/>
                <w:szCs w:val="24"/>
              </w:rPr>
            </w:pPr>
          </w:p>
        </w:tc>
      </w:tr>
      <w:tr w:rsidR="004062C5" w:rsidRPr="00B37886" w14:paraId="3343445F" w14:textId="77777777" w:rsidTr="008A73F7">
        <w:trPr>
          <w:cantSplit/>
          <w:jc w:val="center"/>
        </w:trPr>
        <w:tc>
          <w:tcPr>
            <w:tcW w:w="13320" w:type="dxa"/>
            <w:gridSpan w:val="5"/>
          </w:tcPr>
          <w:p w14:paraId="0036CB71"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Puni naziv ponuđenog sustava:</w:t>
            </w:r>
          </w:p>
          <w:p w14:paraId="51274EF2" w14:textId="77777777" w:rsidR="004062C5" w:rsidRPr="00B37886" w:rsidRDefault="004062C5" w:rsidP="00161A49">
            <w:pPr>
              <w:jc w:val="both"/>
              <w:rPr>
                <w:rFonts w:ascii="Arial" w:hAnsi="Arial" w:cs="Arial"/>
                <w:sz w:val="24"/>
                <w:szCs w:val="24"/>
              </w:rPr>
            </w:pPr>
          </w:p>
          <w:p w14:paraId="6C0C69C9" w14:textId="77777777" w:rsidR="004062C5" w:rsidRPr="00B37886" w:rsidRDefault="004062C5" w:rsidP="00161A49">
            <w:pPr>
              <w:jc w:val="both"/>
              <w:rPr>
                <w:rFonts w:ascii="Arial" w:hAnsi="Arial" w:cs="Arial"/>
                <w:sz w:val="24"/>
                <w:szCs w:val="24"/>
              </w:rPr>
            </w:pPr>
          </w:p>
        </w:tc>
      </w:tr>
      <w:tr w:rsidR="004062C5" w:rsidRPr="00B37886" w14:paraId="16DFEF2D" w14:textId="77777777" w:rsidTr="008A73F7">
        <w:trPr>
          <w:cantSplit/>
          <w:jc w:val="center"/>
        </w:trPr>
        <w:tc>
          <w:tcPr>
            <w:tcW w:w="13320" w:type="dxa"/>
            <w:gridSpan w:val="5"/>
          </w:tcPr>
          <w:p w14:paraId="36A2D032"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Proizvođač ponuđenog sustava:</w:t>
            </w:r>
          </w:p>
          <w:p w14:paraId="3FA42303" w14:textId="77777777" w:rsidR="004062C5" w:rsidRPr="00B37886" w:rsidRDefault="004062C5" w:rsidP="00161A49">
            <w:pPr>
              <w:jc w:val="both"/>
              <w:rPr>
                <w:rFonts w:ascii="Arial" w:hAnsi="Arial" w:cs="Arial"/>
                <w:sz w:val="24"/>
                <w:szCs w:val="24"/>
              </w:rPr>
            </w:pPr>
          </w:p>
        </w:tc>
      </w:tr>
      <w:tr w:rsidR="004062C5" w:rsidRPr="00B37886" w14:paraId="50C2DB20" w14:textId="77777777" w:rsidTr="008A73F7">
        <w:trPr>
          <w:cantSplit/>
          <w:jc w:val="center"/>
        </w:trPr>
        <w:tc>
          <w:tcPr>
            <w:tcW w:w="13320" w:type="dxa"/>
            <w:gridSpan w:val="5"/>
          </w:tcPr>
          <w:p w14:paraId="27E756F5"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 xml:space="preserve">Količina i originalni naziv ponuđenih licenci sa kataloškim brojem (P/N – </w:t>
            </w:r>
            <w:proofErr w:type="spellStart"/>
            <w:r w:rsidRPr="00B37886">
              <w:rPr>
                <w:rFonts w:ascii="Arial" w:hAnsi="Arial" w:cs="Arial"/>
                <w:b/>
                <w:sz w:val="24"/>
                <w:szCs w:val="24"/>
              </w:rPr>
              <w:t>product</w:t>
            </w:r>
            <w:proofErr w:type="spellEnd"/>
            <w:r w:rsidRPr="00B37886">
              <w:rPr>
                <w:rFonts w:ascii="Arial" w:hAnsi="Arial" w:cs="Arial"/>
                <w:b/>
                <w:sz w:val="24"/>
                <w:szCs w:val="24"/>
              </w:rPr>
              <w:t xml:space="preserve"> </w:t>
            </w:r>
            <w:proofErr w:type="spellStart"/>
            <w:r w:rsidRPr="00B37886">
              <w:rPr>
                <w:rFonts w:ascii="Arial" w:hAnsi="Arial" w:cs="Arial"/>
                <w:b/>
                <w:sz w:val="24"/>
                <w:szCs w:val="24"/>
              </w:rPr>
              <w:t>number</w:t>
            </w:r>
            <w:proofErr w:type="spellEnd"/>
            <w:r w:rsidRPr="00B37886">
              <w:rPr>
                <w:rFonts w:ascii="Arial" w:hAnsi="Arial" w:cs="Arial"/>
                <w:b/>
                <w:sz w:val="24"/>
                <w:szCs w:val="24"/>
              </w:rPr>
              <w:t>):</w:t>
            </w:r>
          </w:p>
          <w:p w14:paraId="70FFC506" w14:textId="77777777" w:rsidR="004062C5" w:rsidRPr="00B37886" w:rsidRDefault="004062C5" w:rsidP="00161A49">
            <w:pPr>
              <w:jc w:val="both"/>
              <w:rPr>
                <w:rFonts w:ascii="Arial" w:hAnsi="Arial" w:cs="Arial"/>
                <w:b/>
                <w:sz w:val="24"/>
                <w:szCs w:val="24"/>
              </w:rPr>
            </w:pPr>
          </w:p>
          <w:p w14:paraId="07833CDF" w14:textId="77777777" w:rsidR="004062C5" w:rsidRPr="00B37886" w:rsidRDefault="004062C5" w:rsidP="00161A49">
            <w:pPr>
              <w:jc w:val="both"/>
              <w:rPr>
                <w:rFonts w:ascii="Arial" w:hAnsi="Arial" w:cs="Arial"/>
                <w:sz w:val="24"/>
                <w:szCs w:val="24"/>
              </w:rPr>
            </w:pPr>
          </w:p>
        </w:tc>
      </w:tr>
      <w:tr w:rsidR="004062C5" w:rsidRPr="00B37886" w14:paraId="7321931A" w14:textId="77777777" w:rsidTr="008A73F7">
        <w:trPr>
          <w:cantSplit/>
          <w:jc w:val="center"/>
        </w:trPr>
        <w:tc>
          <w:tcPr>
            <w:tcW w:w="13320" w:type="dxa"/>
            <w:gridSpan w:val="5"/>
          </w:tcPr>
          <w:p w14:paraId="5E5D4998" w14:textId="77777777" w:rsidR="004062C5" w:rsidRPr="00B37886" w:rsidRDefault="004062C5" w:rsidP="00161A49">
            <w:pPr>
              <w:jc w:val="both"/>
              <w:rPr>
                <w:rFonts w:ascii="Arial" w:hAnsi="Arial" w:cs="Arial"/>
                <w:b/>
                <w:sz w:val="24"/>
                <w:szCs w:val="24"/>
              </w:rPr>
            </w:pPr>
            <w:r w:rsidRPr="00B37886">
              <w:rPr>
                <w:rFonts w:ascii="Arial" w:hAnsi="Arial" w:cs="Arial"/>
                <w:b/>
                <w:sz w:val="24"/>
                <w:szCs w:val="24"/>
              </w:rPr>
              <w:t xml:space="preserve">Trajanje uključenog </w:t>
            </w:r>
            <w:r>
              <w:rPr>
                <w:rFonts w:ascii="Arial" w:hAnsi="Arial" w:cs="Arial"/>
                <w:b/>
                <w:sz w:val="24"/>
                <w:szCs w:val="24"/>
              </w:rPr>
              <w:t xml:space="preserve">proizvođačkog </w:t>
            </w:r>
            <w:r w:rsidRPr="00B37886">
              <w:rPr>
                <w:rFonts w:ascii="Arial" w:hAnsi="Arial" w:cs="Arial"/>
                <w:b/>
                <w:sz w:val="24"/>
                <w:szCs w:val="24"/>
              </w:rPr>
              <w:t>jamstva na ponuđene licence:</w:t>
            </w:r>
          </w:p>
          <w:p w14:paraId="3BDD266F" w14:textId="77777777" w:rsidR="004062C5" w:rsidRPr="00B37886" w:rsidRDefault="004062C5" w:rsidP="00161A49">
            <w:pPr>
              <w:jc w:val="both"/>
              <w:rPr>
                <w:rFonts w:ascii="Arial" w:hAnsi="Arial" w:cs="Arial"/>
                <w:sz w:val="24"/>
                <w:szCs w:val="24"/>
              </w:rPr>
            </w:pPr>
          </w:p>
          <w:p w14:paraId="2E183E7A" w14:textId="77777777" w:rsidR="004062C5" w:rsidRPr="00B37886" w:rsidRDefault="004062C5" w:rsidP="00161A49">
            <w:pPr>
              <w:jc w:val="both"/>
              <w:rPr>
                <w:rFonts w:ascii="Arial" w:hAnsi="Arial" w:cs="Arial"/>
                <w:sz w:val="24"/>
                <w:szCs w:val="24"/>
              </w:rPr>
            </w:pPr>
          </w:p>
        </w:tc>
      </w:tr>
      <w:tr w:rsidR="00FD7F78" w:rsidRPr="00B37886" w14:paraId="6678810B" w14:textId="463CA318" w:rsidTr="008A73F7">
        <w:trPr>
          <w:gridAfter w:val="1"/>
          <w:wAfter w:w="127" w:type="dxa"/>
          <w:cantSplit/>
          <w:tblHeader/>
          <w:jc w:val="center"/>
        </w:trPr>
        <w:tc>
          <w:tcPr>
            <w:tcW w:w="7225" w:type="dxa"/>
            <w:shd w:val="clear" w:color="auto" w:fill="F2F2F2" w:themeFill="background1" w:themeFillShade="F2"/>
          </w:tcPr>
          <w:p w14:paraId="6AED9E74" w14:textId="6F3803CD" w:rsidR="00FD7F78" w:rsidRPr="00B37886" w:rsidRDefault="008A73F7" w:rsidP="00667743">
            <w:pPr>
              <w:jc w:val="both"/>
              <w:rPr>
                <w:rFonts w:ascii="Arial" w:hAnsi="Arial" w:cs="Arial"/>
                <w:b/>
                <w:sz w:val="24"/>
                <w:szCs w:val="24"/>
              </w:rPr>
            </w:pPr>
            <w:r w:rsidRPr="00AA68E5">
              <w:rPr>
                <w:rFonts w:ascii="Arial" w:hAnsi="Arial" w:cs="Arial"/>
                <w:b/>
                <w:sz w:val="24"/>
                <w:szCs w:val="24"/>
              </w:rPr>
              <w:lastRenderedPageBreak/>
              <w:t xml:space="preserve">Minimalne zahtijevane funkcionalne i tehničke specifikacije </w:t>
            </w:r>
            <w:r w:rsidRPr="008A73F7">
              <w:rPr>
                <w:rFonts w:ascii="Arial" w:hAnsi="Arial" w:cs="Arial"/>
                <w:b/>
                <w:sz w:val="24"/>
                <w:szCs w:val="24"/>
              </w:rPr>
              <w:t>za točku 5.</w:t>
            </w:r>
            <w:r w:rsidR="00667743">
              <w:rPr>
                <w:rFonts w:ascii="Arial" w:hAnsi="Arial" w:cs="Arial"/>
                <w:b/>
                <w:sz w:val="24"/>
                <w:szCs w:val="24"/>
              </w:rPr>
              <w:t>9</w:t>
            </w:r>
            <w:r w:rsidRPr="008A73F7">
              <w:rPr>
                <w:rFonts w:ascii="Arial" w:hAnsi="Arial" w:cs="Arial"/>
                <w:b/>
                <w:sz w:val="24"/>
                <w:szCs w:val="24"/>
              </w:rPr>
              <w:t xml:space="preserve">. iz Projektnog zadatka </w:t>
            </w:r>
          </w:p>
        </w:tc>
        <w:tc>
          <w:tcPr>
            <w:tcW w:w="1559" w:type="dxa"/>
            <w:shd w:val="clear" w:color="auto" w:fill="F2F2F2" w:themeFill="background1" w:themeFillShade="F2"/>
          </w:tcPr>
          <w:p w14:paraId="38E4B037" w14:textId="3FF8D7C0" w:rsidR="00FD7F78" w:rsidRPr="00B37886" w:rsidRDefault="00FD7F78" w:rsidP="00FD7F78">
            <w:pPr>
              <w:jc w:val="center"/>
              <w:rPr>
                <w:rFonts w:ascii="Arial" w:hAnsi="Arial" w:cs="Arial"/>
                <w:b/>
                <w:sz w:val="24"/>
                <w:szCs w:val="24"/>
              </w:rPr>
            </w:pPr>
            <w:r w:rsidRPr="00627523">
              <w:rPr>
                <w:rFonts w:ascii="Arial" w:hAnsi="Arial" w:cs="Arial"/>
                <w:b/>
                <w:sz w:val="20"/>
                <w:szCs w:val="20"/>
              </w:rPr>
              <w:t>UVJETI ISPUNJENI (Da/Ne)</w:t>
            </w:r>
          </w:p>
        </w:tc>
        <w:tc>
          <w:tcPr>
            <w:tcW w:w="3260" w:type="dxa"/>
            <w:shd w:val="clear" w:color="auto" w:fill="F2F2F2" w:themeFill="background1" w:themeFillShade="F2"/>
          </w:tcPr>
          <w:p w14:paraId="2A56C808" w14:textId="77777777" w:rsidR="008A73F7" w:rsidRDefault="00FD7F78" w:rsidP="00FD7F78">
            <w:pPr>
              <w:jc w:val="center"/>
              <w:rPr>
                <w:rFonts w:ascii="Arial" w:eastAsia="Times New Roman" w:hAnsi="Arial" w:cs="Arial"/>
                <w:b/>
                <w:sz w:val="20"/>
                <w:szCs w:val="20"/>
              </w:rPr>
            </w:pPr>
            <w:r w:rsidRPr="00627523">
              <w:rPr>
                <w:rFonts w:ascii="Arial" w:eastAsia="Times New Roman" w:hAnsi="Arial" w:cs="Arial"/>
                <w:b/>
                <w:sz w:val="20"/>
                <w:szCs w:val="20"/>
              </w:rPr>
              <w:t xml:space="preserve">Bilješke, napomene, </w:t>
            </w:r>
            <w:proofErr w:type="spellStart"/>
            <w:r w:rsidRPr="00627523">
              <w:rPr>
                <w:rFonts w:ascii="Arial" w:eastAsia="Times New Roman" w:hAnsi="Arial" w:cs="Arial"/>
                <w:b/>
                <w:sz w:val="20"/>
                <w:szCs w:val="20"/>
              </w:rPr>
              <w:t>refer</w:t>
            </w:r>
            <w:proofErr w:type="spellEnd"/>
          </w:p>
          <w:p w14:paraId="3849135C" w14:textId="5E44AC0D" w:rsidR="00FD7F78" w:rsidRPr="00B37886" w:rsidRDefault="00FD7F78" w:rsidP="00FD7F78">
            <w:pPr>
              <w:jc w:val="center"/>
              <w:rPr>
                <w:rFonts w:ascii="Arial" w:hAnsi="Arial" w:cs="Arial"/>
                <w:b/>
                <w:sz w:val="24"/>
                <w:szCs w:val="24"/>
              </w:rPr>
            </w:pPr>
            <w:proofErr w:type="spellStart"/>
            <w:r w:rsidRPr="00627523">
              <w:rPr>
                <w:rFonts w:ascii="Arial" w:eastAsia="Times New Roman" w:hAnsi="Arial" w:cs="Arial"/>
                <w:b/>
                <w:sz w:val="20"/>
                <w:szCs w:val="20"/>
              </w:rPr>
              <w:t>ence</w:t>
            </w:r>
            <w:proofErr w:type="spellEnd"/>
            <w:r w:rsidRPr="00627523">
              <w:rPr>
                <w:rFonts w:ascii="Arial" w:eastAsia="Times New Roman" w:hAnsi="Arial" w:cs="Arial"/>
                <w:b/>
                <w:sz w:val="20"/>
                <w:szCs w:val="20"/>
              </w:rPr>
              <w:t xml:space="preserve"> na tehničku dokumentaciju</w:t>
            </w:r>
          </w:p>
        </w:tc>
        <w:tc>
          <w:tcPr>
            <w:tcW w:w="1149" w:type="dxa"/>
            <w:shd w:val="clear" w:color="auto" w:fill="F2F2F2" w:themeFill="background1" w:themeFillShade="F2"/>
          </w:tcPr>
          <w:p w14:paraId="08ACDE88" w14:textId="77777777" w:rsidR="00FD7F78" w:rsidRPr="00627523" w:rsidRDefault="00FD7F78" w:rsidP="00FD7F78">
            <w:pPr>
              <w:jc w:val="center"/>
              <w:rPr>
                <w:rFonts w:ascii="Arial" w:eastAsia="Times New Roman" w:hAnsi="Arial" w:cs="Arial"/>
                <w:b/>
                <w:sz w:val="20"/>
                <w:szCs w:val="20"/>
              </w:rPr>
            </w:pPr>
            <w:r w:rsidRPr="00627523">
              <w:rPr>
                <w:rFonts w:ascii="Arial" w:eastAsia="Times New Roman" w:hAnsi="Arial" w:cs="Arial"/>
                <w:b/>
                <w:sz w:val="20"/>
                <w:szCs w:val="20"/>
              </w:rPr>
              <w:t>OCJENA</w:t>
            </w:r>
          </w:p>
          <w:p w14:paraId="1F49A032" w14:textId="6AE1C37F" w:rsidR="00FD7F78" w:rsidRDefault="00FD7F78" w:rsidP="00FD7F78">
            <w:pPr>
              <w:jc w:val="center"/>
              <w:rPr>
                <w:rFonts w:ascii="Arial" w:hAnsi="Arial" w:cs="Arial"/>
                <w:b/>
                <w:sz w:val="24"/>
                <w:szCs w:val="24"/>
              </w:rPr>
            </w:pPr>
            <w:r w:rsidRPr="00627523">
              <w:rPr>
                <w:rFonts w:ascii="Arial" w:eastAsia="Times New Roman" w:hAnsi="Arial" w:cs="Arial"/>
                <w:b/>
                <w:sz w:val="20"/>
                <w:szCs w:val="20"/>
              </w:rPr>
              <w:t>DA/NE</w:t>
            </w:r>
          </w:p>
        </w:tc>
      </w:tr>
      <w:tr w:rsidR="00FD7F78" w:rsidRPr="00B37886" w14:paraId="54DC6F2E" w14:textId="669354C9" w:rsidTr="008A73F7">
        <w:trPr>
          <w:gridAfter w:val="1"/>
          <w:wAfter w:w="127" w:type="dxa"/>
          <w:cantSplit/>
          <w:jc w:val="center"/>
        </w:trPr>
        <w:tc>
          <w:tcPr>
            <w:tcW w:w="12044" w:type="dxa"/>
            <w:gridSpan w:val="3"/>
            <w:vAlign w:val="center"/>
          </w:tcPr>
          <w:p w14:paraId="694D4852" w14:textId="3EE20CC1" w:rsidR="00FD7F78" w:rsidRPr="004062C5" w:rsidRDefault="00FD7F78" w:rsidP="00161A49">
            <w:pPr>
              <w:jc w:val="both"/>
              <w:rPr>
                <w:rFonts w:ascii="Arial" w:hAnsi="Arial" w:cs="Arial"/>
                <w:b/>
                <w:sz w:val="24"/>
                <w:szCs w:val="24"/>
              </w:rPr>
            </w:pPr>
            <w:r>
              <w:rPr>
                <w:rFonts w:ascii="Arial" w:hAnsi="Arial" w:cs="Arial"/>
                <w:b/>
                <w:color w:val="000000"/>
                <w:sz w:val="24"/>
                <w:szCs w:val="24"/>
              </w:rPr>
              <w:t>Opći zahtjevi i arhitektura sustava</w:t>
            </w:r>
          </w:p>
        </w:tc>
        <w:tc>
          <w:tcPr>
            <w:tcW w:w="1149" w:type="dxa"/>
          </w:tcPr>
          <w:p w14:paraId="3D288CD2" w14:textId="77777777" w:rsidR="00FD7F78" w:rsidRDefault="00FD7F78" w:rsidP="00161A49">
            <w:pPr>
              <w:jc w:val="both"/>
              <w:rPr>
                <w:rFonts w:ascii="Arial" w:hAnsi="Arial" w:cs="Arial"/>
                <w:b/>
                <w:color w:val="000000"/>
                <w:sz w:val="24"/>
                <w:szCs w:val="24"/>
              </w:rPr>
            </w:pPr>
          </w:p>
        </w:tc>
      </w:tr>
      <w:tr w:rsidR="00FD7F78" w:rsidRPr="00B37886" w14:paraId="40761C83" w14:textId="57AF1A0C" w:rsidTr="008A73F7">
        <w:trPr>
          <w:gridAfter w:val="1"/>
          <w:wAfter w:w="127" w:type="dxa"/>
          <w:cantSplit/>
          <w:jc w:val="center"/>
        </w:trPr>
        <w:tc>
          <w:tcPr>
            <w:tcW w:w="7225" w:type="dxa"/>
            <w:vAlign w:val="center"/>
          </w:tcPr>
          <w:p w14:paraId="4AF6AA03" w14:textId="6D06B2B4" w:rsidR="00FD7F78" w:rsidRPr="004062C5"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Specijalizirano industrijski prepoznato programsko rješenje (softver) za upravljanje informacijskom imovinom, rizicima, bazom znanja, evidencijama osobnih podataka i privolama ispitanika</w:t>
            </w:r>
          </w:p>
        </w:tc>
        <w:tc>
          <w:tcPr>
            <w:tcW w:w="1559" w:type="dxa"/>
          </w:tcPr>
          <w:p w14:paraId="73E50389" w14:textId="77777777" w:rsidR="00FD7F78" w:rsidRPr="00B37886" w:rsidRDefault="00FD7F78" w:rsidP="00161A49">
            <w:pPr>
              <w:jc w:val="both"/>
              <w:rPr>
                <w:rFonts w:ascii="Arial" w:hAnsi="Arial" w:cs="Arial"/>
                <w:sz w:val="24"/>
                <w:szCs w:val="24"/>
              </w:rPr>
            </w:pPr>
          </w:p>
        </w:tc>
        <w:tc>
          <w:tcPr>
            <w:tcW w:w="3260" w:type="dxa"/>
          </w:tcPr>
          <w:p w14:paraId="33C5A5CB" w14:textId="77777777" w:rsidR="00FD7F78" w:rsidRPr="00B37886" w:rsidRDefault="00FD7F78" w:rsidP="00161A49">
            <w:pPr>
              <w:jc w:val="both"/>
              <w:rPr>
                <w:rFonts w:ascii="Arial" w:hAnsi="Arial" w:cs="Arial"/>
                <w:sz w:val="24"/>
                <w:szCs w:val="24"/>
              </w:rPr>
            </w:pPr>
          </w:p>
        </w:tc>
        <w:tc>
          <w:tcPr>
            <w:tcW w:w="1149" w:type="dxa"/>
          </w:tcPr>
          <w:p w14:paraId="73871C51" w14:textId="77777777" w:rsidR="00FD7F78" w:rsidRPr="00B37886" w:rsidRDefault="00FD7F78" w:rsidP="00161A49">
            <w:pPr>
              <w:jc w:val="both"/>
              <w:rPr>
                <w:rFonts w:ascii="Arial" w:hAnsi="Arial" w:cs="Arial"/>
                <w:sz w:val="24"/>
                <w:szCs w:val="24"/>
              </w:rPr>
            </w:pPr>
          </w:p>
        </w:tc>
      </w:tr>
      <w:tr w:rsidR="00FD7F78" w:rsidRPr="00B37886" w14:paraId="48E84E28" w14:textId="21564717" w:rsidTr="008A73F7">
        <w:trPr>
          <w:gridAfter w:val="1"/>
          <w:wAfter w:w="127" w:type="dxa"/>
          <w:cantSplit/>
          <w:jc w:val="center"/>
        </w:trPr>
        <w:tc>
          <w:tcPr>
            <w:tcW w:w="7225" w:type="dxa"/>
            <w:vAlign w:val="center"/>
          </w:tcPr>
          <w:p w14:paraId="40399647" w14:textId="77777777" w:rsidR="00FD7F78" w:rsidRPr="00B37886" w:rsidRDefault="00FD7F78" w:rsidP="00161A49">
            <w:pPr>
              <w:snapToGrid w:val="0"/>
              <w:spacing w:before="40" w:after="40"/>
              <w:rPr>
                <w:rFonts w:ascii="Arial" w:hAnsi="Arial" w:cs="Arial"/>
                <w:color w:val="000000"/>
                <w:sz w:val="24"/>
                <w:szCs w:val="24"/>
              </w:rPr>
            </w:pPr>
            <w:r w:rsidRPr="00C24249">
              <w:rPr>
                <w:rFonts w:ascii="Arial" w:hAnsi="Arial" w:cs="Arial"/>
                <w:color w:val="000000"/>
                <w:sz w:val="24"/>
                <w:szCs w:val="24"/>
              </w:rPr>
              <w:t xml:space="preserve">Rješenje mora uključivati licence za </w:t>
            </w:r>
            <w:r>
              <w:rPr>
                <w:rFonts w:ascii="Arial" w:hAnsi="Arial" w:cs="Arial"/>
                <w:color w:val="000000"/>
                <w:sz w:val="24"/>
                <w:szCs w:val="24"/>
              </w:rPr>
              <w:t>1 sustav bez ograničenja na broj analitičara, korisnika, IT servisa, rizika niti drugih ograničenja</w:t>
            </w:r>
          </w:p>
        </w:tc>
        <w:tc>
          <w:tcPr>
            <w:tcW w:w="1559" w:type="dxa"/>
          </w:tcPr>
          <w:p w14:paraId="7C46FDBA" w14:textId="77777777" w:rsidR="00FD7F78" w:rsidRPr="00B37886" w:rsidRDefault="00FD7F78" w:rsidP="00161A49">
            <w:pPr>
              <w:jc w:val="both"/>
              <w:rPr>
                <w:rFonts w:ascii="Arial" w:hAnsi="Arial" w:cs="Arial"/>
                <w:sz w:val="24"/>
                <w:szCs w:val="24"/>
              </w:rPr>
            </w:pPr>
          </w:p>
        </w:tc>
        <w:tc>
          <w:tcPr>
            <w:tcW w:w="3260" w:type="dxa"/>
          </w:tcPr>
          <w:p w14:paraId="4A80C3E7" w14:textId="77777777" w:rsidR="00FD7F78" w:rsidRPr="00B37886" w:rsidRDefault="00FD7F78" w:rsidP="00161A49">
            <w:pPr>
              <w:jc w:val="both"/>
              <w:rPr>
                <w:rFonts w:ascii="Arial" w:hAnsi="Arial" w:cs="Arial"/>
                <w:sz w:val="24"/>
                <w:szCs w:val="24"/>
              </w:rPr>
            </w:pPr>
          </w:p>
        </w:tc>
        <w:tc>
          <w:tcPr>
            <w:tcW w:w="1149" w:type="dxa"/>
          </w:tcPr>
          <w:p w14:paraId="05F1F3FB" w14:textId="77777777" w:rsidR="00FD7F78" w:rsidRPr="00B37886" w:rsidRDefault="00FD7F78" w:rsidP="00161A49">
            <w:pPr>
              <w:jc w:val="both"/>
              <w:rPr>
                <w:rFonts w:ascii="Arial" w:hAnsi="Arial" w:cs="Arial"/>
                <w:sz w:val="24"/>
                <w:szCs w:val="24"/>
              </w:rPr>
            </w:pPr>
          </w:p>
        </w:tc>
      </w:tr>
      <w:tr w:rsidR="00FD7F78" w:rsidRPr="00B37886" w14:paraId="23CE223F" w14:textId="2E29A79F" w:rsidTr="008A73F7">
        <w:trPr>
          <w:gridAfter w:val="1"/>
          <w:wAfter w:w="127" w:type="dxa"/>
          <w:cantSplit/>
          <w:jc w:val="center"/>
        </w:trPr>
        <w:tc>
          <w:tcPr>
            <w:tcW w:w="7225" w:type="dxa"/>
          </w:tcPr>
          <w:p w14:paraId="0C3896C2" w14:textId="77777777" w:rsidR="00FD7F78" w:rsidRPr="00A97D2C" w:rsidRDefault="00FD7F78" w:rsidP="00161A49">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Informatičko/aplikativno programsko rješenje u obliku dvoslojne aplikacije: </w:t>
            </w:r>
          </w:p>
          <w:p w14:paraId="71FC4479" w14:textId="77777777" w:rsidR="00FD7F78" w:rsidRPr="00A97D2C" w:rsidRDefault="00FD7F78" w:rsidP="00D06049">
            <w:pPr>
              <w:pStyle w:val="Odlomakpopisa"/>
              <w:numPr>
                <w:ilvl w:val="0"/>
                <w:numId w:val="8"/>
              </w:numPr>
              <w:snapToGrid w:val="0"/>
              <w:spacing w:before="40" w:after="40"/>
              <w:rPr>
                <w:rFonts w:ascii="Arial" w:hAnsi="Arial" w:cs="Arial"/>
                <w:color w:val="000000"/>
                <w:sz w:val="24"/>
                <w:szCs w:val="24"/>
              </w:rPr>
            </w:pPr>
            <w:r w:rsidRPr="00A97D2C">
              <w:rPr>
                <w:rFonts w:ascii="Arial" w:hAnsi="Arial" w:cs="Arial"/>
                <w:color w:val="000000"/>
                <w:sz w:val="24"/>
                <w:szCs w:val="24"/>
              </w:rPr>
              <w:t>Web aplikativni dio</w:t>
            </w:r>
          </w:p>
          <w:p w14:paraId="75DBD867" w14:textId="1CDC6A3A" w:rsidR="00FD7F78" w:rsidRPr="00A97D2C" w:rsidRDefault="00FD7F78" w:rsidP="00D06049">
            <w:pPr>
              <w:pStyle w:val="Odlomakpopisa"/>
              <w:numPr>
                <w:ilvl w:val="0"/>
                <w:numId w:val="8"/>
              </w:numPr>
              <w:snapToGrid w:val="0"/>
              <w:spacing w:before="40" w:after="40"/>
              <w:rPr>
                <w:rFonts w:ascii="Arial" w:hAnsi="Arial" w:cs="Arial"/>
                <w:color w:val="000000"/>
                <w:sz w:val="24"/>
                <w:szCs w:val="24"/>
              </w:rPr>
            </w:pPr>
            <w:r>
              <w:rPr>
                <w:rFonts w:ascii="Arial" w:hAnsi="Arial" w:cs="Arial"/>
                <w:color w:val="000000"/>
                <w:sz w:val="24"/>
                <w:szCs w:val="24"/>
              </w:rPr>
              <w:t>Podatkovni dio / baza podatak</w:t>
            </w:r>
            <w:r w:rsidRPr="00A97D2C">
              <w:rPr>
                <w:rFonts w:ascii="Arial" w:hAnsi="Arial" w:cs="Arial"/>
                <w:color w:val="000000"/>
                <w:sz w:val="24"/>
                <w:szCs w:val="24"/>
              </w:rPr>
              <w:t>a</w:t>
            </w:r>
          </w:p>
        </w:tc>
        <w:tc>
          <w:tcPr>
            <w:tcW w:w="1559" w:type="dxa"/>
          </w:tcPr>
          <w:p w14:paraId="0E09F0C4" w14:textId="77777777" w:rsidR="00FD7F78" w:rsidRPr="00B37886" w:rsidRDefault="00FD7F78" w:rsidP="00161A49">
            <w:pPr>
              <w:jc w:val="both"/>
              <w:rPr>
                <w:rFonts w:ascii="Arial" w:hAnsi="Arial" w:cs="Arial"/>
                <w:sz w:val="24"/>
                <w:szCs w:val="24"/>
              </w:rPr>
            </w:pPr>
          </w:p>
        </w:tc>
        <w:tc>
          <w:tcPr>
            <w:tcW w:w="3260" w:type="dxa"/>
          </w:tcPr>
          <w:p w14:paraId="2E6640BB" w14:textId="77777777" w:rsidR="00FD7F78" w:rsidRPr="00B37886" w:rsidRDefault="00FD7F78" w:rsidP="00161A49">
            <w:pPr>
              <w:jc w:val="both"/>
              <w:rPr>
                <w:rFonts w:ascii="Arial" w:hAnsi="Arial" w:cs="Arial"/>
                <w:sz w:val="24"/>
                <w:szCs w:val="24"/>
              </w:rPr>
            </w:pPr>
          </w:p>
        </w:tc>
        <w:tc>
          <w:tcPr>
            <w:tcW w:w="1149" w:type="dxa"/>
          </w:tcPr>
          <w:p w14:paraId="0F104486" w14:textId="77777777" w:rsidR="00FD7F78" w:rsidRPr="00B37886" w:rsidRDefault="00FD7F78" w:rsidP="00161A49">
            <w:pPr>
              <w:jc w:val="both"/>
              <w:rPr>
                <w:rFonts w:ascii="Arial" w:hAnsi="Arial" w:cs="Arial"/>
                <w:sz w:val="24"/>
                <w:szCs w:val="24"/>
              </w:rPr>
            </w:pPr>
          </w:p>
        </w:tc>
      </w:tr>
      <w:tr w:rsidR="00FD7F78" w:rsidRPr="00B37886" w14:paraId="10E0AC87" w14:textId="7E218046" w:rsidTr="008A73F7">
        <w:trPr>
          <w:gridAfter w:val="1"/>
          <w:wAfter w:w="127" w:type="dxa"/>
          <w:cantSplit/>
          <w:jc w:val="center"/>
        </w:trPr>
        <w:tc>
          <w:tcPr>
            <w:tcW w:w="7225" w:type="dxa"/>
          </w:tcPr>
          <w:p w14:paraId="36049C56" w14:textId="77777777" w:rsidR="00FD7F78" w:rsidRPr="00B37886" w:rsidRDefault="00FD7F78" w:rsidP="00161A49">
            <w:pPr>
              <w:snapToGrid w:val="0"/>
              <w:spacing w:before="40" w:after="40"/>
              <w:rPr>
                <w:rFonts w:ascii="Arial" w:hAnsi="Arial" w:cs="Arial"/>
                <w:color w:val="000000"/>
                <w:sz w:val="24"/>
                <w:szCs w:val="24"/>
              </w:rPr>
            </w:pPr>
            <w:r>
              <w:rPr>
                <w:rFonts w:ascii="Arial" w:hAnsi="Arial" w:cs="Arial"/>
                <w:color w:val="000000"/>
                <w:sz w:val="24"/>
                <w:szCs w:val="24"/>
              </w:rPr>
              <w:t>MS SQL baza podataka (osigurava Naručitelj)</w:t>
            </w:r>
          </w:p>
        </w:tc>
        <w:tc>
          <w:tcPr>
            <w:tcW w:w="1559" w:type="dxa"/>
          </w:tcPr>
          <w:p w14:paraId="69EE53B9" w14:textId="77777777" w:rsidR="00FD7F78" w:rsidRPr="00B37886" w:rsidRDefault="00FD7F78" w:rsidP="00161A49">
            <w:pPr>
              <w:jc w:val="both"/>
              <w:rPr>
                <w:rFonts w:ascii="Arial" w:hAnsi="Arial" w:cs="Arial"/>
                <w:sz w:val="24"/>
                <w:szCs w:val="24"/>
              </w:rPr>
            </w:pPr>
          </w:p>
        </w:tc>
        <w:tc>
          <w:tcPr>
            <w:tcW w:w="3260" w:type="dxa"/>
          </w:tcPr>
          <w:p w14:paraId="770EE128" w14:textId="77777777" w:rsidR="00FD7F78" w:rsidRPr="00B37886" w:rsidRDefault="00FD7F78" w:rsidP="00161A49">
            <w:pPr>
              <w:jc w:val="both"/>
              <w:rPr>
                <w:rFonts w:ascii="Arial" w:hAnsi="Arial" w:cs="Arial"/>
                <w:sz w:val="24"/>
                <w:szCs w:val="24"/>
              </w:rPr>
            </w:pPr>
          </w:p>
        </w:tc>
        <w:tc>
          <w:tcPr>
            <w:tcW w:w="1149" w:type="dxa"/>
          </w:tcPr>
          <w:p w14:paraId="6642F517" w14:textId="77777777" w:rsidR="00FD7F78" w:rsidRPr="00B37886" w:rsidRDefault="00FD7F78" w:rsidP="00161A49">
            <w:pPr>
              <w:jc w:val="both"/>
              <w:rPr>
                <w:rFonts w:ascii="Arial" w:hAnsi="Arial" w:cs="Arial"/>
                <w:sz w:val="24"/>
                <w:szCs w:val="24"/>
              </w:rPr>
            </w:pPr>
          </w:p>
        </w:tc>
      </w:tr>
      <w:tr w:rsidR="00FD7F78" w:rsidRPr="00B37886" w14:paraId="074B6F48" w14:textId="31C15058" w:rsidTr="008A73F7">
        <w:trPr>
          <w:gridAfter w:val="1"/>
          <w:wAfter w:w="127" w:type="dxa"/>
          <w:cantSplit/>
          <w:jc w:val="center"/>
        </w:trPr>
        <w:tc>
          <w:tcPr>
            <w:tcW w:w="7225" w:type="dxa"/>
          </w:tcPr>
          <w:p w14:paraId="1647673A" w14:textId="77777777" w:rsidR="00FD7F78" w:rsidRPr="00B37886" w:rsidRDefault="00FD7F78" w:rsidP="00161A49">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Podržani različiti web preglednici (Internet Explorer, </w:t>
            </w:r>
            <w:proofErr w:type="spellStart"/>
            <w:r w:rsidRPr="00A97D2C">
              <w:rPr>
                <w:rFonts w:ascii="Arial" w:hAnsi="Arial" w:cs="Arial"/>
                <w:color w:val="000000"/>
                <w:sz w:val="24"/>
                <w:szCs w:val="24"/>
              </w:rPr>
              <w:t>Chrome</w:t>
            </w:r>
            <w:proofErr w:type="spellEnd"/>
            <w:r w:rsidRPr="00A97D2C">
              <w:rPr>
                <w:rFonts w:ascii="Arial" w:hAnsi="Arial" w:cs="Arial"/>
                <w:color w:val="000000"/>
                <w:sz w:val="24"/>
                <w:szCs w:val="24"/>
              </w:rPr>
              <w:t>, Firefox, Opera).</w:t>
            </w:r>
          </w:p>
        </w:tc>
        <w:tc>
          <w:tcPr>
            <w:tcW w:w="1559" w:type="dxa"/>
          </w:tcPr>
          <w:p w14:paraId="4C4FC7AE" w14:textId="77777777" w:rsidR="00FD7F78" w:rsidRPr="00B37886" w:rsidRDefault="00FD7F78" w:rsidP="00161A49">
            <w:pPr>
              <w:jc w:val="both"/>
              <w:rPr>
                <w:rFonts w:ascii="Arial" w:hAnsi="Arial" w:cs="Arial"/>
                <w:sz w:val="24"/>
                <w:szCs w:val="24"/>
              </w:rPr>
            </w:pPr>
          </w:p>
        </w:tc>
        <w:tc>
          <w:tcPr>
            <w:tcW w:w="3260" w:type="dxa"/>
          </w:tcPr>
          <w:p w14:paraId="2BAC2D1D" w14:textId="77777777" w:rsidR="00FD7F78" w:rsidRPr="00B37886" w:rsidRDefault="00FD7F78" w:rsidP="00161A49">
            <w:pPr>
              <w:jc w:val="both"/>
              <w:rPr>
                <w:rFonts w:ascii="Arial" w:hAnsi="Arial" w:cs="Arial"/>
                <w:sz w:val="24"/>
                <w:szCs w:val="24"/>
              </w:rPr>
            </w:pPr>
          </w:p>
        </w:tc>
        <w:tc>
          <w:tcPr>
            <w:tcW w:w="1149" w:type="dxa"/>
          </w:tcPr>
          <w:p w14:paraId="60340367" w14:textId="77777777" w:rsidR="00FD7F78" w:rsidRPr="00B37886" w:rsidRDefault="00FD7F78" w:rsidP="00161A49">
            <w:pPr>
              <w:jc w:val="both"/>
              <w:rPr>
                <w:rFonts w:ascii="Arial" w:hAnsi="Arial" w:cs="Arial"/>
                <w:sz w:val="24"/>
                <w:szCs w:val="24"/>
              </w:rPr>
            </w:pPr>
          </w:p>
        </w:tc>
      </w:tr>
      <w:tr w:rsidR="00FD7F78" w:rsidRPr="00B37886" w14:paraId="2419FE2D" w14:textId="4673728A" w:rsidTr="008A73F7">
        <w:trPr>
          <w:gridAfter w:val="1"/>
          <w:wAfter w:w="127" w:type="dxa"/>
          <w:cantSplit/>
          <w:jc w:val="center"/>
        </w:trPr>
        <w:tc>
          <w:tcPr>
            <w:tcW w:w="7225" w:type="dxa"/>
          </w:tcPr>
          <w:p w14:paraId="2E58C142" w14:textId="77777777" w:rsidR="00FD7F78" w:rsidRPr="00B37886" w:rsidRDefault="00FD7F78" w:rsidP="00161A49">
            <w:pPr>
              <w:snapToGrid w:val="0"/>
              <w:spacing w:before="40" w:after="40"/>
              <w:rPr>
                <w:rFonts w:ascii="Arial" w:hAnsi="Arial" w:cs="Arial"/>
                <w:color w:val="000000"/>
                <w:sz w:val="24"/>
                <w:szCs w:val="24"/>
              </w:rPr>
            </w:pPr>
            <w:r>
              <w:rPr>
                <w:rFonts w:ascii="Arial" w:hAnsi="Arial" w:cs="Arial"/>
                <w:color w:val="000000"/>
                <w:sz w:val="24"/>
                <w:szCs w:val="24"/>
              </w:rPr>
              <w:t>API sučelje</w:t>
            </w:r>
          </w:p>
        </w:tc>
        <w:tc>
          <w:tcPr>
            <w:tcW w:w="1559" w:type="dxa"/>
          </w:tcPr>
          <w:p w14:paraId="1DFABDE5" w14:textId="77777777" w:rsidR="00FD7F78" w:rsidRPr="00B37886" w:rsidRDefault="00FD7F78" w:rsidP="00161A49">
            <w:pPr>
              <w:jc w:val="both"/>
              <w:rPr>
                <w:rFonts w:ascii="Arial" w:hAnsi="Arial" w:cs="Arial"/>
                <w:sz w:val="24"/>
                <w:szCs w:val="24"/>
              </w:rPr>
            </w:pPr>
          </w:p>
        </w:tc>
        <w:tc>
          <w:tcPr>
            <w:tcW w:w="3260" w:type="dxa"/>
          </w:tcPr>
          <w:p w14:paraId="3753C785" w14:textId="77777777" w:rsidR="00FD7F78" w:rsidRPr="00B37886" w:rsidRDefault="00FD7F78" w:rsidP="00161A49">
            <w:pPr>
              <w:jc w:val="both"/>
              <w:rPr>
                <w:rFonts w:ascii="Arial" w:hAnsi="Arial" w:cs="Arial"/>
                <w:sz w:val="24"/>
                <w:szCs w:val="24"/>
              </w:rPr>
            </w:pPr>
          </w:p>
        </w:tc>
        <w:tc>
          <w:tcPr>
            <w:tcW w:w="1149" w:type="dxa"/>
          </w:tcPr>
          <w:p w14:paraId="55FDF618" w14:textId="77777777" w:rsidR="00FD7F78" w:rsidRPr="00B37886" w:rsidRDefault="00FD7F78" w:rsidP="00161A49">
            <w:pPr>
              <w:jc w:val="both"/>
              <w:rPr>
                <w:rFonts w:ascii="Arial" w:hAnsi="Arial" w:cs="Arial"/>
                <w:sz w:val="24"/>
                <w:szCs w:val="24"/>
              </w:rPr>
            </w:pPr>
          </w:p>
        </w:tc>
      </w:tr>
      <w:tr w:rsidR="00FD7F78" w:rsidRPr="00B37886" w14:paraId="6BC4B491" w14:textId="0AD6C805" w:rsidTr="008A73F7">
        <w:trPr>
          <w:gridAfter w:val="1"/>
          <w:wAfter w:w="127" w:type="dxa"/>
          <w:cantSplit/>
          <w:jc w:val="center"/>
        </w:trPr>
        <w:tc>
          <w:tcPr>
            <w:tcW w:w="7225" w:type="dxa"/>
          </w:tcPr>
          <w:p w14:paraId="699EA098" w14:textId="19CCA0A6" w:rsidR="00FD7F78" w:rsidRPr="00615560" w:rsidRDefault="00FD7F78" w:rsidP="00DD72B8">
            <w:pPr>
              <w:snapToGrid w:val="0"/>
              <w:spacing w:before="40" w:after="40"/>
              <w:rPr>
                <w:rFonts w:ascii="Arial" w:hAnsi="Arial" w:cs="Arial"/>
                <w:color w:val="000000"/>
                <w:sz w:val="24"/>
                <w:szCs w:val="24"/>
              </w:rPr>
            </w:pPr>
            <w:r>
              <w:rPr>
                <w:rFonts w:ascii="Arial" w:hAnsi="Arial" w:cs="Arial"/>
                <w:color w:val="000000"/>
                <w:sz w:val="24"/>
                <w:szCs w:val="24"/>
              </w:rPr>
              <w:t>Podrška za različite korisničke uloge u sustavu.</w:t>
            </w:r>
          </w:p>
        </w:tc>
        <w:tc>
          <w:tcPr>
            <w:tcW w:w="1559" w:type="dxa"/>
          </w:tcPr>
          <w:p w14:paraId="0583D9CA" w14:textId="77777777" w:rsidR="00FD7F78" w:rsidRPr="00B37886" w:rsidRDefault="00FD7F78" w:rsidP="00161A49">
            <w:pPr>
              <w:jc w:val="both"/>
              <w:rPr>
                <w:rFonts w:ascii="Arial" w:hAnsi="Arial" w:cs="Arial"/>
                <w:sz w:val="24"/>
                <w:szCs w:val="24"/>
              </w:rPr>
            </w:pPr>
          </w:p>
        </w:tc>
        <w:tc>
          <w:tcPr>
            <w:tcW w:w="3260" w:type="dxa"/>
          </w:tcPr>
          <w:p w14:paraId="2E46C372" w14:textId="77777777" w:rsidR="00FD7F78" w:rsidRPr="00B37886" w:rsidRDefault="00FD7F78" w:rsidP="00161A49">
            <w:pPr>
              <w:jc w:val="both"/>
              <w:rPr>
                <w:rFonts w:ascii="Arial" w:hAnsi="Arial" w:cs="Arial"/>
                <w:sz w:val="24"/>
                <w:szCs w:val="24"/>
              </w:rPr>
            </w:pPr>
          </w:p>
        </w:tc>
        <w:tc>
          <w:tcPr>
            <w:tcW w:w="1149" w:type="dxa"/>
          </w:tcPr>
          <w:p w14:paraId="6CC41E5D" w14:textId="77777777" w:rsidR="00FD7F78" w:rsidRPr="00B37886" w:rsidRDefault="00FD7F78" w:rsidP="00161A49">
            <w:pPr>
              <w:jc w:val="both"/>
              <w:rPr>
                <w:rFonts w:ascii="Arial" w:hAnsi="Arial" w:cs="Arial"/>
                <w:sz w:val="24"/>
                <w:szCs w:val="24"/>
              </w:rPr>
            </w:pPr>
          </w:p>
        </w:tc>
      </w:tr>
      <w:tr w:rsidR="00FD7F78" w:rsidRPr="00B37886" w14:paraId="40079ED1" w14:textId="3ACDB89E" w:rsidTr="008A73F7">
        <w:trPr>
          <w:gridAfter w:val="1"/>
          <w:wAfter w:w="127" w:type="dxa"/>
          <w:cantSplit/>
          <w:jc w:val="center"/>
        </w:trPr>
        <w:tc>
          <w:tcPr>
            <w:tcW w:w="7225" w:type="dxa"/>
          </w:tcPr>
          <w:p w14:paraId="79AD5B0A" w14:textId="77777777" w:rsidR="00FD7F78" w:rsidRPr="00B37886" w:rsidRDefault="00FD7F78" w:rsidP="00BE23DE">
            <w:pPr>
              <w:snapToGrid w:val="0"/>
              <w:spacing w:before="40" w:after="40"/>
              <w:rPr>
                <w:rFonts w:ascii="Arial" w:hAnsi="Arial" w:cs="Arial"/>
                <w:color w:val="000000"/>
                <w:sz w:val="24"/>
                <w:szCs w:val="24"/>
              </w:rPr>
            </w:pPr>
            <w:r>
              <w:rPr>
                <w:rFonts w:ascii="Arial" w:hAnsi="Arial" w:cs="Arial"/>
                <w:color w:val="000000"/>
                <w:sz w:val="24"/>
                <w:szCs w:val="24"/>
              </w:rPr>
              <w:t>Mogućnost da korisnici sami mijenjaju svoje zaporke</w:t>
            </w:r>
            <w:r w:rsidRPr="005546B9">
              <w:rPr>
                <w:rFonts w:ascii="Arial" w:hAnsi="Arial" w:cs="Arial"/>
                <w:color w:val="000000"/>
                <w:sz w:val="24"/>
                <w:szCs w:val="24"/>
              </w:rPr>
              <w:t>.</w:t>
            </w:r>
          </w:p>
        </w:tc>
        <w:tc>
          <w:tcPr>
            <w:tcW w:w="1559" w:type="dxa"/>
          </w:tcPr>
          <w:p w14:paraId="0A8A74C3" w14:textId="77777777" w:rsidR="00FD7F78" w:rsidRPr="00B37886" w:rsidRDefault="00FD7F78" w:rsidP="00BE23DE">
            <w:pPr>
              <w:jc w:val="both"/>
              <w:rPr>
                <w:rFonts w:ascii="Arial" w:hAnsi="Arial" w:cs="Arial"/>
                <w:sz w:val="24"/>
                <w:szCs w:val="24"/>
              </w:rPr>
            </w:pPr>
          </w:p>
        </w:tc>
        <w:tc>
          <w:tcPr>
            <w:tcW w:w="3260" w:type="dxa"/>
          </w:tcPr>
          <w:p w14:paraId="7CAE267E" w14:textId="77777777" w:rsidR="00FD7F78" w:rsidRPr="00B37886" w:rsidRDefault="00FD7F78" w:rsidP="00BE23DE">
            <w:pPr>
              <w:jc w:val="both"/>
              <w:rPr>
                <w:rFonts w:ascii="Arial" w:hAnsi="Arial" w:cs="Arial"/>
                <w:sz w:val="24"/>
                <w:szCs w:val="24"/>
              </w:rPr>
            </w:pPr>
          </w:p>
        </w:tc>
        <w:tc>
          <w:tcPr>
            <w:tcW w:w="1149" w:type="dxa"/>
          </w:tcPr>
          <w:p w14:paraId="01304F5B" w14:textId="77777777" w:rsidR="00FD7F78" w:rsidRPr="00B37886" w:rsidRDefault="00FD7F78" w:rsidP="00BE23DE">
            <w:pPr>
              <w:jc w:val="both"/>
              <w:rPr>
                <w:rFonts w:ascii="Arial" w:hAnsi="Arial" w:cs="Arial"/>
                <w:sz w:val="24"/>
                <w:szCs w:val="24"/>
              </w:rPr>
            </w:pPr>
          </w:p>
        </w:tc>
      </w:tr>
      <w:tr w:rsidR="00FD7F78" w:rsidRPr="00B37886" w14:paraId="03664873" w14:textId="35611440" w:rsidTr="008A73F7">
        <w:trPr>
          <w:gridAfter w:val="1"/>
          <w:wAfter w:w="127" w:type="dxa"/>
          <w:cantSplit/>
          <w:jc w:val="center"/>
        </w:trPr>
        <w:tc>
          <w:tcPr>
            <w:tcW w:w="7225" w:type="dxa"/>
            <w:vAlign w:val="center"/>
          </w:tcPr>
          <w:p w14:paraId="7F649941" w14:textId="77777777" w:rsidR="00FD7F78" w:rsidRPr="00B37886" w:rsidRDefault="00FD7F78" w:rsidP="00BE23DE">
            <w:pPr>
              <w:snapToGrid w:val="0"/>
              <w:spacing w:before="40" w:after="40"/>
              <w:rPr>
                <w:rFonts w:ascii="Arial" w:hAnsi="Arial" w:cs="Arial"/>
                <w:color w:val="000000"/>
                <w:sz w:val="24"/>
                <w:szCs w:val="24"/>
              </w:rPr>
            </w:pPr>
            <w:r>
              <w:rPr>
                <w:rFonts w:ascii="Arial" w:hAnsi="Arial" w:cs="Arial"/>
                <w:color w:val="000000"/>
                <w:sz w:val="24"/>
                <w:szCs w:val="24"/>
              </w:rPr>
              <w:t>Mogućnost postavljanja politike zaporki.</w:t>
            </w:r>
          </w:p>
        </w:tc>
        <w:tc>
          <w:tcPr>
            <w:tcW w:w="1559" w:type="dxa"/>
          </w:tcPr>
          <w:p w14:paraId="515850F1" w14:textId="77777777" w:rsidR="00FD7F78" w:rsidRPr="00B37886" w:rsidRDefault="00FD7F78" w:rsidP="00BE23DE">
            <w:pPr>
              <w:jc w:val="both"/>
              <w:rPr>
                <w:rFonts w:ascii="Arial" w:hAnsi="Arial" w:cs="Arial"/>
                <w:sz w:val="24"/>
                <w:szCs w:val="24"/>
              </w:rPr>
            </w:pPr>
          </w:p>
        </w:tc>
        <w:tc>
          <w:tcPr>
            <w:tcW w:w="3260" w:type="dxa"/>
          </w:tcPr>
          <w:p w14:paraId="442610FB" w14:textId="77777777" w:rsidR="00FD7F78" w:rsidRPr="00B37886" w:rsidRDefault="00FD7F78" w:rsidP="00BE23DE">
            <w:pPr>
              <w:jc w:val="both"/>
              <w:rPr>
                <w:rFonts w:ascii="Arial" w:hAnsi="Arial" w:cs="Arial"/>
                <w:sz w:val="24"/>
                <w:szCs w:val="24"/>
              </w:rPr>
            </w:pPr>
          </w:p>
        </w:tc>
        <w:tc>
          <w:tcPr>
            <w:tcW w:w="1149" w:type="dxa"/>
          </w:tcPr>
          <w:p w14:paraId="6852ABF2" w14:textId="77777777" w:rsidR="00FD7F78" w:rsidRPr="00B37886" w:rsidRDefault="00FD7F78" w:rsidP="00BE23DE">
            <w:pPr>
              <w:jc w:val="both"/>
              <w:rPr>
                <w:rFonts w:ascii="Arial" w:hAnsi="Arial" w:cs="Arial"/>
                <w:sz w:val="24"/>
                <w:szCs w:val="24"/>
              </w:rPr>
            </w:pPr>
          </w:p>
        </w:tc>
      </w:tr>
      <w:tr w:rsidR="00FD7F78" w:rsidRPr="00B37886" w14:paraId="321E8292" w14:textId="469B604E" w:rsidTr="008A73F7">
        <w:trPr>
          <w:gridAfter w:val="1"/>
          <w:wAfter w:w="127" w:type="dxa"/>
          <w:cantSplit/>
          <w:jc w:val="center"/>
        </w:trPr>
        <w:tc>
          <w:tcPr>
            <w:tcW w:w="7225" w:type="dxa"/>
            <w:vAlign w:val="center"/>
          </w:tcPr>
          <w:p w14:paraId="1E8FC754" w14:textId="77777777" w:rsidR="00FD7F78" w:rsidRPr="00B37886" w:rsidRDefault="00FD7F78" w:rsidP="00BE23DE">
            <w:pPr>
              <w:snapToGrid w:val="0"/>
              <w:spacing w:before="40" w:after="40"/>
              <w:rPr>
                <w:rFonts w:ascii="Arial" w:hAnsi="Arial" w:cs="Arial"/>
                <w:color w:val="000000"/>
                <w:sz w:val="24"/>
                <w:szCs w:val="24"/>
              </w:rPr>
            </w:pPr>
            <w:r>
              <w:rPr>
                <w:rFonts w:ascii="Arial" w:hAnsi="Arial" w:cs="Arial"/>
                <w:color w:val="000000"/>
                <w:sz w:val="24"/>
                <w:szCs w:val="24"/>
              </w:rPr>
              <w:t>Sučelje lokalizirano na hrvatski jezik</w:t>
            </w:r>
          </w:p>
        </w:tc>
        <w:tc>
          <w:tcPr>
            <w:tcW w:w="1559" w:type="dxa"/>
          </w:tcPr>
          <w:p w14:paraId="0CDEB2F7" w14:textId="77777777" w:rsidR="00FD7F78" w:rsidRPr="00B37886" w:rsidRDefault="00FD7F78" w:rsidP="00BE23DE">
            <w:pPr>
              <w:jc w:val="both"/>
              <w:rPr>
                <w:rFonts w:ascii="Arial" w:hAnsi="Arial" w:cs="Arial"/>
                <w:sz w:val="24"/>
                <w:szCs w:val="24"/>
              </w:rPr>
            </w:pPr>
          </w:p>
        </w:tc>
        <w:tc>
          <w:tcPr>
            <w:tcW w:w="3260" w:type="dxa"/>
          </w:tcPr>
          <w:p w14:paraId="56847237" w14:textId="77777777" w:rsidR="00FD7F78" w:rsidRPr="00B37886" w:rsidRDefault="00FD7F78" w:rsidP="00BE23DE">
            <w:pPr>
              <w:jc w:val="both"/>
              <w:rPr>
                <w:rFonts w:ascii="Arial" w:hAnsi="Arial" w:cs="Arial"/>
                <w:sz w:val="24"/>
                <w:szCs w:val="24"/>
              </w:rPr>
            </w:pPr>
          </w:p>
        </w:tc>
        <w:tc>
          <w:tcPr>
            <w:tcW w:w="1149" w:type="dxa"/>
          </w:tcPr>
          <w:p w14:paraId="51CA7C62" w14:textId="77777777" w:rsidR="00FD7F78" w:rsidRPr="00B37886" w:rsidRDefault="00FD7F78" w:rsidP="00BE23DE">
            <w:pPr>
              <w:jc w:val="both"/>
              <w:rPr>
                <w:rFonts w:ascii="Arial" w:hAnsi="Arial" w:cs="Arial"/>
                <w:sz w:val="24"/>
                <w:szCs w:val="24"/>
              </w:rPr>
            </w:pPr>
          </w:p>
        </w:tc>
      </w:tr>
      <w:tr w:rsidR="00FD7F78" w:rsidRPr="00B37886" w14:paraId="39CC68D0" w14:textId="60129297" w:rsidTr="008A73F7">
        <w:trPr>
          <w:gridAfter w:val="1"/>
          <w:wAfter w:w="127" w:type="dxa"/>
          <w:cantSplit/>
          <w:jc w:val="center"/>
        </w:trPr>
        <w:tc>
          <w:tcPr>
            <w:tcW w:w="7225" w:type="dxa"/>
          </w:tcPr>
          <w:p w14:paraId="064A73D0" w14:textId="663AA40A" w:rsidR="00FD7F78" w:rsidRPr="00B37886" w:rsidRDefault="00FD7F78" w:rsidP="005546B9">
            <w:pPr>
              <w:snapToGrid w:val="0"/>
              <w:spacing w:before="40" w:after="40"/>
              <w:rPr>
                <w:rFonts w:ascii="Arial" w:hAnsi="Arial" w:cs="Arial"/>
                <w:color w:val="000000"/>
                <w:sz w:val="24"/>
                <w:szCs w:val="24"/>
              </w:rPr>
            </w:pPr>
            <w:r w:rsidRPr="005546B9">
              <w:rPr>
                <w:rFonts w:ascii="Arial" w:hAnsi="Arial" w:cs="Arial"/>
                <w:color w:val="000000"/>
                <w:sz w:val="24"/>
                <w:szCs w:val="24"/>
              </w:rPr>
              <w:t>N</w:t>
            </w:r>
            <w:r>
              <w:rPr>
                <w:rFonts w:ascii="Arial" w:hAnsi="Arial" w:cs="Arial"/>
                <w:color w:val="000000"/>
                <w:sz w:val="24"/>
                <w:szCs w:val="24"/>
              </w:rPr>
              <w:t>ačin rada jedinstven kroz cijeli sustav</w:t>
            </w:r>
            <w:r w:rsidRPr="005546B9">
              <w:rPr>
                <w:rFonts w:ascii="Arial" w:hAnsi="Arial" w:cs="Arial"/>
                <w:color w:val="000000"/>
                <w:sz w:val="24"/>
                <w:szCs w:val="24"/>
              </w:rPr>
              <w:t>.</w:t>
            </w:r>
          </w:p>
        </w:tc>
        <w:tc>
          <w:tcPr>
            <w:tcW w:w="1559" w:type="dxa"/>
          </w:tcPr>
          <w:p w14:paraId="7149A357" w14:textId="77777777" w:rsidR="00FD7F78" w:rsidRPr="00B37886" w:rsidRDefault="00FD7F78" w:rsidP="005546B9">
            <w:pPr>
              <w:jc w:val="both"/>
              <w:rPr>
                <w:rFonts w:ascii="Arial" w:hAnsi="Arial" w:cs="Arial"/>
                <w:sz w:val="24"/>
                <w:szCs w:val="24"/>
              </w:rPr>
            </w:pPr>
          </w:p>
        </w:tc>
        <w:tc>
          <w:tcPr>
            <w:tcW w:w="3260" w:type="dxa"/>
          </w:tcPr>
          <w:p w14:paraId="310C23F6" w14:textId="77777777" w:rsidR="00FD7F78" w:rsidRPr="00B37886" w:rsidRDefault="00FD7F78" w:rsidP="005546B9">
            <w:pPr>
              <w:jc w:val="both"/>
              <w:rPr>
                <w:rFonts w:ascii="Arial" w:hAnsi="Arial" w:cs="Arial"/>
                <w:sz w:val="24"/>
                <w:szCs w:val="24"/>
              </w:rPr>
            </w:pPr>
          </w:p>
        </w:tc>
        <w:tc>
          <w:tcPr>
            <w:tcW w:w="1149" w:type="dxa"/>
          </w:tcPr>
          <w:p w14:paraId="438EA6A3" w14:textId="77777777" w:rsidR="00FD7F78" w:rsidRPr="00B37886" w:rsidRDefault="00FD7F78" w:rsidP="005546B9">
            <w:pPr>
              <w:jc w:val="both"/>
              <w:rPr>
                <w:rFonts w:ascii="Arial" w:hAnsi="Arial" w:cs="Arial"/>
                <w:sz w:val="24"/>
                <w:szCs w:val="24"/>
              </w:rPr>
            </w:pPr>
          </w:p>
        </w:tc>
      </w:tr>
      <w:tr w:rsidR="00FD7F78" w:rsidRPr="00B37886" w14:paraId="6BEDF124" w14:textId="529B97C0" w:rsidTr="008A73F7">
        <w:trPr>
          <w:gridAfter w:val="1"/>
          <w:wAfter w:w="127" w:type="dxa"/>
          <w:cantSplit/>
          <w:jc w:val="center"/>
        </w:trPr>
        <w:tc>
          <w:tcPr>
            <w:tcW w:w="7225" w:type="dxa"/>
          </w:tcPr>
          <w:p w14:paraId="299A5256" w14:textId="7F541B7C" w:rsidR="00FD7F78" w:rsidRPr="00B37886" w:rsidRDefault="00FD7F78" w:rsidP="005546B9">
            <w:pPr>
              <w:snapToGrid w:val="0"/>
              <w:spacing w:before="40" w:after="40"/>
              <w:rPr>
                <w:rFonts w:ascii="Arial" w:hAnsi="Arial" w:cs="Arial"/>
                <w:color w:val="000000"/>
                <w:sz w:val="24"/>
                <w:szCs w:val="24"/>
              </w:rPr>
            </w:pPr>
            <w:r w:rsidRPr="005546B9">
              <w:rPr>
                <w:rFonts w:ascii="Arial" w:hAnsi="Arial" w:cs="Arial"/>
                <w:color w:val="000000"/>
                <w:sz w:val="24"/>
                <w:szCs w:val="24"/>
              </w:rPr>
              <w:t xml:space="preserve">Podaci na svim ekranima su </w:t>
            </w:r>
            <w:proofErr w:type="spellStart"/>
            <w:r w:rsidRPr="005546B9">
              <w:rPr>
                <w:rFonts w:ascii="Arial" w:hAnsi="Arial" w:cs="Arial"/>
                <w:color w:val="000000"/>
                <w:sz w:val="24"/>
                <w:szCs w:val="24"/>
              </w:rPr>
              <w:t>pretraživi</w:t>
            </w:r>
            <w:proofErr w:type="spellEnd"/>
            <w:r w:rsidRPr="005546B9">
              <w:rPr>
                <w:rFonts w:ascii="Arial" w:hAnsi="Arial" w:cs="Arial"/>
                <w:color w:val="000000"/>
                <w:sz w:val="24"/>
                <w:szCs w:val="24"/>
              </w:rPr>
              <w:t xml:space="preserve"> po više kriterija (jednako, sadrži, počinje s, veće od, manje od, između i sl.)</w:t>
            </w:r>
          </w:p>
        </w:tc>
        <w:tc>
          <w:tcPr>
            <w:tcW w:w="1559" w:type="dxa"/>
          </w:tcPr>
          <w:p w14:paraId="2055873C" w14:textId="77777777" w:rsidR="00FD7F78" w:rsidRPr="00B37886" w:rsidRDefault="00FD7F78" w:rsidP="005546B9">
            <w:pPr>
              <w:jc w:val="both"/>
              <w:rPr>
                <w:rFonts w:ascii="Arial" w:hAnsi="Arial" w:cs="Arial"/>
                <w:sz w:val="24"/>
                <w:szCs w:val="24"/>
              </w:rPr>
            </w:pPr>
          </w:p>
        </w:tc>
        <w:tc>
          <w:tcPr>
            <w:tcW w:w="3260" w:type="dxa"/>
          </w:tcPr>
          <w:p w14:paraId="0C31C20C" w14:textId="77777777" w:rsidR="00FD7F78" w:rsidRPr="00B37886" w:rsidRDefault="00FD7F78" w:rsidP="005546B9">
            <w:pPr>
              <w:jc w:val="both"/>
              <w:rPr>
                <w:rFonts w:ascii="Arial" w:hAnsi="Arial" w:cs="Arial"/>
                <w:sz w:val="24"/>
                <w:szCs w:val="24"/>
              </w:rPr>
            </w:pPr>
          </w:p>
        </w:tc>
        <w:tc>
          <w:tcPr>
            <w:tcW w:w="1149" w:type="dxa"/>
          </w:tcPr>
          <w:p w14:paraId="3619871A" w14:textId="77777777" w:rsidR="00FD7F78" w:rsidRPr="00B37886" w:rsidRDefault="00FD7F78" w:rsidP="005546B9">
            <w:pPr>
              <w:jc w:val="both"/>
              <w:rPr>
                <w:rFonts w:ascii="Arial" w:hAnsi="Arial" w:cs="Arial"/>
                <w:sz w:val="24"/>
                <w:szCs w:val="24"/>
              </w:rPr>
            </w:pPr>
          </w:p>
        </w:tc>
      </w:tr>
      <w:tr w:rsidR="00FD7F78" w:rsidRPr="00B37886" w14:paraId="03F7B1FC" w14:textId="0C60CEEF" w:rsidTr="008A73F7">
        <w:trPr>
          <w:gridAfter w:val="1"/>
          <w:wAfter w:w="127" w:type="dxa"/>
          <w:cantSplit/>
          <w:jc w:val="center"/>
        </w:trPr>
        <w:tc>
          <w:tcPr>
            <w:tcW w:w="7225" w:type="dxa"/>
          </w:tcPr>
          <w:p w14:paraId="5BB5B6FC" w14:textId="10B80C82" w:rsidR="00FD7F78" w:rsidRPr="00B37886" w:rsidRDefault="00FD7F78" w:rsidP="005546B9">
            <w:pPr>
              <w:snapToGrid w:val="0"/>
              <w:spacing w:before="40" w:after="40"/>
              <w:rPr>
                <w:rFonts w:ascii="Arial" w:hAnsi="Arial" w:cs="Arial"/>
                <w:color w:val="000000"/>
                <w:sz w:val="24"/>
                <w:szCs w:val="24"/>
              </w:rPr>
            </w:pPr>
            <w:r>
              <w:rPr>
                <w:rFonts w:ascii="Arial" w:hAnsi="Arial" w:cs="Arial"/>
                <w:color w:val="000000"/>
                <w:sz w:val="24"/>
                <w:szCs w:val="24"/>
              </w:rPr>
              <w:t>Pojedine prikaze u sustavu</w:t>
            </w:r>
            <w:r w:rsidRPr="005546B9">
              <w:rPr>
                <w:rFonts w:ascii="Arial" w:hAnsi="Arial" w:cs="Arial"/>
                <w:color w:val="000000"/>
                <w:sz w:val="24"/>
                <w:szCs w:val="24"/>
              </w:rPr>
              <w:t xml:space="preserve"> je moguće ispisati u više poznatih formata (PDF, Word, Excel, slike).</w:t>
            </w:r>
          </w:p>
        </w:tc>
        <w:tc>
          <w:tcPr>
            <w:tcW w:w="1559" w:type="dxa"/>
          </w:tcPr>
          <w:p w14:paraId="6539BD2F" w14:textId="77777777" w:rsidR="00FD7F78" w:rsidRPr="00B37886" w:rsidRDefault="00FD7F78" w:rsidP="005546B9">
            <w:pPr>
              <w:jc w:val="both"/>
              <w:rPr>
                <w:rFonts w:ascii="Arial" w:hAnsi="Arial" w:cs="Arial"/>
                <w:sz w:val="24"/>
                <w:szCs w:val="24"/>
              </w:rPr>
            </w:pPr>
          </w:p>
        </w:tc>
        <w:tc>
          <w:tcPr>
            <w:tcW w:w="3260" w:type="dxa"/>
          </w:tcPr>
          <w:p w14:paraId="731B9388" w14:textId="77777777" w:rsidR="00FD7F78" w:rsidRPr="00B37886" w:rsidRDefault="00FD7F78" w:rsidP="005546B9">
            <w:pPr>
              <w:jc w:val="both"/>
              <w:rPr>
                <w:rFonts w:ascii="Arial" w:hAnsi="Arial" w:cs="Arial"/>
                <w:sz w:val="24"/>
                <w:szCs w:val="24"/>
              </w:rPr>
            </w:pPr>
          </w:p>
        </w:tc>
        <w:tc>
          <w:tcPr>
            <w:tcW w:w="1149" w:type="dxa"/>
          </w:tcPr>
          <w:p w14:paraId="78EF5C2C" w14:textId="77777777" w:rsidR="00FD7F78" w:rsidRPr="00B37886" w:rsidRDefault="00FD7F78" w:rsidP="005546B9">
            <w:pPr>
              <w:jc w:val="both"/>
              <w:rPr>
                <w:rFonts w:ascii="Arial" w:hAnsi="Arial" w:cs="Arial"/>
                <w:sz w:val="24"/>
                <w:szCs w:val="24"/>
              </w:rPr>
            </w:pPr>
          </w:p>
        </w:tc>
      </w:tr>
      <w:tr w:rsidR="00FD7F78" w:rsidRPr="00B37886" w14:paraId="2DE20136" w14:textId="11AFEA6A" w:rsidTr="008A73F7">
        <w:trPr>
          <w:gridAfter w:val="1"/>
          <w:wAfter w:w="127" w:type="dxa"/>
          <w:cantSplit/>
          <w:jc w:val="center"/>
        </w:trPr>
        <w:tc>
          <w:tcPr>
            <w:tcW w:w="12044" w:type="dxa"/>
            <w:gridSpan w:val="3"/>
            <w:vAlign w:val="center"/>
          </w:tcPr>
          <w:p w14:paraId="54752A3B" w14:textId="53D937B7" w:rsidR="00FD7F78" w:rsidRPr="004062C5" w:rsidRDefault="00FD7F78" w:rsidP="00161A49">
            <w:pPr>
              <w:jc w:val="both"/>
              <w:rPr>
                <w:rFonts w:ascii="Arial" w:hAnsi="Arial" w:cs="Arial"/>
                <w:b/>
                <w:sz w:val="24"/>
                <w:szCs w:val="24"/>
              </w:rPr>
            </w:pPr>
            <w:r w:rsidRPr="004062C5">
              <w:rPr>
                <w:rFonts w:ascii="Arial" w:hAnsi="Arial" w:cs="Arial"/>
                <w:b/>
                <w:color w:val="000000"/>
                <w:sz w:val="24"/>
                <w:szCs w:val="24"/>
              </w:rPr>
              <w:t>Upravljanje informacijskom imovinom i procjena rizika</w:t>
            </w:r>
          </w:p>
        </w:tc>
        <w:tc>
          <w:tcPr>
            <w:tcW w:w="1149" w:type="dxa"/>
          </w:tcPr>
          <w:p w14:paraId="24C0A3AD" w14:textId="77777777" w:rsidR="00FD7F78" w:rsidRPr="004062C5" w:rsidRDefault="00FD7F78" w:rsidP="00161A49">
            <w:pPr>
              <w:jc w:val="both"/>
              <w:rPr>
                <w:rFonts w:ascii="Arial" w:hAnsi="Arial" w:cs="Arial"/>
                <w:b/>
                <w:color w:val="000000"/>
                <w:sz w:val="24"/>
                <w:szCs w:val="24"/>
              </w:rPr>
            </w:pPr>
          </w:p>
        </w:tc>
      </w:tr>
      <w:tr w:rsidR="00FD7F78" w:rsidRPr="00B37886" w14:paraId="6B498F7A" w14:textId="0D53DC0C" w:rsidTr="008A73F7">
        <w:trPr>
          <w:gridAfter w:val="1"/>
          <w:wAfter w:w="127" w:type="dxa"/>
          <w:cantSplit/>
          <w:jc w:val="center"/>
        </w:trPr>
        <w:tc>
          <w:tcPr>
            <w:tcW w:w="7225" w:type="dxa"/>
          </w:tcPr>
          <w:p w14:paraId="52553E0C" w14:textId="74F4B668"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Kreiranje popisa informacijske imovine i vrednovanje.</w:t>
            </w:r>
          </w:p>
        </w:tc>
        <w:tc>
          <w:tcPr>
            <w:tcW w:w="1559" w:type="dxa"/>
          </w:tcPr>
          <w:p w14:paraId="2B3A2C80" w14:textId="77777777" w:rsidR="00FD7F78" w:rsidRPr="00B37886" w:rsidRDefault="00FD7F78" w:rsidP="004062C5">
            <w:pPr>
              <w:jc w:val="both"/>
              <w:rPr>
                <w:rFonts w:ascii="Arial" w:hAnsi="Arial" w:cs="Arial"/>
                <w:sz w:val="24"/>
                <w:szCs w:val="24"/>
              </w:rPr>
            </w:pPr>
          </w:p>
        </w:tc>
        <w:tc>
          <w:tcPr>
            <w:tcW w:w="3260" w:type="dxa"/>
          </w:tcPr>
          <w:p w14:paraId="71C9F1AE" w14:textId="77777777" w:rsidR="00FD7F78" w:rsidRPr="00B37886" w:rsidRDefault="00FD7F78" w:rsidP="004062C5">
            <w:pPr>
              <w:jc w:val="both"/>
              <w:rPr>
                <w:rFonts w:ascii="Arial" w:hAnsi="Arial" w:cs="Arial"/>
                <w:sz w:val="24"/>
                <w:szCs w:val="24"/>
              </w:rPr>
            </w:pPr>
          </w:p>
        </w:tc>
        <w:tc>
          <w:tcPr>
            <w:tcW w:w="1149" w:type="dxa"/>
          </w:tcPr>
          <w:p w14:paraId="652D74AD" w14:textId="77777777" w:rsidR="00FD7F78" w:rsidRPr="00B37886" w:rsidRDefault="00FD7F78" w:rsidP="004062C5">
            <w:pPr>
              <w:jc w:val="both"/>
              <w:rPr>
                <w:rFonts w:ascii="Arial" w:hAnsi="Arial" w:cs="Arial"/>
                <w:sz w:val="24"/>
                <w:szCs w:val="24"/>
              </w:rPr>
            </w:pPr>
          </w:p>
        </w:tc>
      </w:tr>
      <w:tr w:rsidR="00FD7F78" w:rsidRPr="00B37886" w14:paraId="16B68F67" w14:textId="1BE1F328" w:rsidTr="008A73F7">
        <w:trPr>
          <w:gridAfter w:val="1"/>
          <w:wAfter w:w="127" w:type="dxa"/>
          <w:cantSplit/>
          <w:jc w:val="center"/>
        </w:trPr>
        <w:tc>
          <w:tcPr>
            <w:tcW w:w="7225" w:type="dxa"/>
          </w:tcPr>
          <w:p w14:paraId="2A64996A" w14:textId="6B06A645"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lastRenderedPageBreak/>
              <w:t>Organizacija procjene rizika po projektima.</w:t>
            </w:r>
          </w:p>
        </w:tc>
        <w:tc>
          <w:tcPr>
            <w:tcW w:w="1559" w:type="dxa"/>
          </w:tcPr>
          <w:p w14:paraId="705E48BA" w14:textId="77777777" w:rsidR="00FD7F78" w:rsidRPr="00B37886" w:rsidRDefault="00FD7F78" w:rsidP="004062C5">
            <w:pPr>
              <w:jc w:val="both"/>
              <w:rPr>
                <w:rFonts w:ascii="Arial" w:hAnsi="Arial" w:cs="Arial"/>
                <w:sz w:val="24"/>
                <w:szCs w:val="24"/>
              </w:rPr>
            </w:pPr>
          </w:p>
        </w:tc>
        <w:tc>
          <w:tcPr>
            <w:tcW w:w="3260" w:type="dxa"/>
          </w:tcPr>
          <w:p w14:paraId="6C1903E0" w14:textId="77777777" w:rsidR="00FD7F78" w:rsidRPr="00B37886" w:rsidRDefault="00FD7F78" w:rsidP="004062C5">
            <w:pPr>
              <w:jc w:val="both"/>
              <w:rPr>
                <w:rFonts w:ascii="Arial" w:hAnsi="Arial" w:cs="Arial"/>
                <w:sz w:val="24"/>
                <w:szCs w:val="24"/>
              </w:rPr>
            </w:pPr>
          </w:p>
        </w:tc>
        <w:tc>
          <w:tcPr>
            <w:tcW w:w="1149" w:type="dxa"/>
          </w:tcPr>
          <w:p w14:paraId="463A04FF" w14:textId="77777777" w:rsidR="00FD7F78" w:rsidRPr="00B37886" w:rsidRDefault="00FD7F78" w:rsidP="004062C5">
            <w:pPr>
              <w:jc w:val="both"/>
              <w:rPr>
                <w:rFonts w:ascii="Arial" w:hAnsi="Arial" w:cs="Arial"/>
                <w:sz w:val="24"/>
                <w:szCs w:val="24"/>
              </w:rPr>
            </w:pPr>
          </w:p>
        </w:tc>
      </w:tr>
      <w:tr w:rsidR="00FD7F78" w:rsidRPr="00B37886" w14:paraId="35FEDF90" w14:textId="3ADE7EB5" w:rsidTr="008A73F7">
        <w:trPr>
          <w:gridAfter w:val="1"/>
          <w:wAfter w:w="127" w:type="dxa"/>
          <w:cantSplit/>
          <w:jc w:val="center"/>
        </w:trPr>
        <w:tc>
          <w:tcPr>
            <w:tcW w:w="7225" w:type="dxa"/>
          </w:tcPr>
          <w:p w14:paraId="74A832F7" w14:textId="792593E2" w:rsidR="00FD7F78" w:rsidRPr="004062C5"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Praćenje povijesti vrednovanja rizika.</w:t>
            </w:r>
          </w:p>
        </w:tc>
        <w:tc>
          <w:tcPr>
            <w:tcW w:w="1559" w:type="dxa"/>
          </w:tcPr>
          <w:p w14:paraId="73B811AF" w14:textId="77777777" w:rsidR="00FD7F78" w:rsidRPr="00B37886" w:rsidRDefault="00FD7F78" w:rsidP="004062C5">
            <w:pPr>
              <w:jc w:val="both"/>
              <w:rPr>
                <w:rFonts w:ascii="Arial" w:hAnsi="Arial" w:cs="Arial"/>
                <w:sz w:val="24"/>
                <w:szCs w:val="24"/>
              </w:rPr>
            </w:pPr>
          </w:p>
        </w:tc>
        <w:tc>
          <w:tcPr>
            <w:tcW w:w="3260" w:type="dxa"/>
          </w:tcPr>
          <w:p w14:paraId="778B4C66" w14:textId="77777777" w:rsidR="00FD7F78" w:rsidRPr="00B37886" w:rsidRDefault="00FD7F78" w:rsidP="004062C5">
            <w:pPr>
              <w:jc w:val="both"/>
              <w:rPr>
                <w:rFonts w:ascii="Arial" w:hAnsi="Arial" w:cs="Arial"/>
                <w:sz w:val="24"/>
                <w:szCs w:val="24"/>
              </w:rPr>
            </w:pPr>
          </w:p>
        </w:tc>
        <w:tc>
          <w:tcPr>
            <w:tcW w:w="1149" w:type="dxa"/>
          </w:tcPr>
          <w:p w14:paraId="04AFB7F4" w14:textId="77777777" w:rsidR="00FD7F78" w:rsidRPr="00B37886" w:rsidRDefault="00FD7F78" w:rsidP="004062C5">
            <w:pPr>
              <w:jc w:val="both"/>
              <w:rPr>
                <w:rFonts w:ascii="Arial" w:hAnsi="Arial" w:cs="Arial"/>
                <w:sz w:val="24"/>
                <w:szCs w:val="24"/>
              </w:rPr>
            </w:pPr>
          </w:p>
        </w:tc>
      </w:tr>
      <w:tr w:rsidR="00FD7F78" w:rsidRPr="00B37886" w14:paraId="487767BD" w14:textId="6430C914" w:rsidTr="008A73F7">
        <w:trPr>
          <w:gridAfter w:val="1"/>
          <w:wAfter w:w="127" w:type="dxa"/>
          <w:cantSplit/>
          <w:jc w:val="center"/>
        </w:trPr>
        <w:tc>
          <w:tcPr>
            <w:tcW w:w="7225" w:type="dxa"/>
          </w:tcPr>
          <w:p w14:paraId="0DD3708E" w14:textId="31A737D1" w:rsidR="00FD7F78" w:rsidRPr="004062C5" w:rsidRDefault="00FD7F78" w:rsidP="004062C5">
            <w:pPr>
              <w:rPr>
                <w:rFonts w:ascii="Arial" w:hAnsi="Arial" w:cs="Arial"/>
                <w:color w:val="000000"/>
                <w:sz w:val="24"/>
                <w:szCs w:val="24"/>
              </w:rPr>
            </w:pPr>
            <w:r w:rsidRPr="004062C5">
              <w:rPr>
                <w:rFonts w:ascii="Arial" w:hAnsi="Arial" w:cs="Arial"/>
                <w:color w:val="000000"/>
                <w:sz w:val="24"/>
                <w:szCs w:val="24"/>
              </w:rPr>
              <w:t>Automatsko kreiranje rizika iz baze znanja.</w:t>
            </w:r>
          </w:p>
        </w:tc>
        <w:tc>
          <w:tcPr>
            <w:tcW w:w="1559" w:type="dxa"/>
          </w:tcPr>
          <w:p w14:paraId="0391B7E1" w14:textId="77777777" w:rsidR="00FD7F78" w:rsidRPr="00B37886" w:rsidRDefault="00FD7F78" w:rsidP="004062C5">
            <w:pPr>
              <w:jc w:val="both"/>
              <w:rPr>
                <w:rFonts w:ascii="Arial" w:hAnsi="Arial" w:cs="Arial"/>
                <w:sz w:val="24"/>
                <w:szCs w:val="24"/>
              </w:rPr>
            </w:pPr>
          </w:p>
        </w:tc>
        <w:tc>
          <w:tcPr>
            <w:tcW w:w="3260" w:type="dxa"/>
          </w:tcPr>
          <w:p w14:paraId="0847E060" w14:textId="77777777" w:rsidR="00FD7F78" w:rsidRPr="00B37886" w:rsidRDefault="00FD7F78" w:rsidP="004062C5">
            <w:pPr>
              <w:jc w:val="both"/>
              <w:rPr>
                <w:rFonts w:ascii="Arial" w:hAnsi="Arial" w:cs="Arial"/>
                <w:sz w:val="24"/>
                <w:szCs w:val="24"/>
              </w:rPr>
            </w:pPr>
          </w:p>
        </w:tc>
        <w:tc>
          <w:tcPr>
            <w:tcW w:w="1149" w:type="dxa"/>
          </w:tcPr>
          <w:p w14:paraId="3E9F025F" w14:textId="77777777" w:rsidR="00FD7F78" w:rsidRPr="00B37886" w:rsidRDefault="00FD7F78" w:rsidP="004062C5">
            <w:pPr>
              <w:jc w:val="both"/>
              <w:rPr>
                <w:rFonts w:ascii="Arial" w:hAnsi="Arial" w:cs="Arial"/>
                <w:sz w:val="24"/>
                <w:szCs w:val="24"/>
              </w:rPr>
            </w:pPr>
          </w:p>
        </w:tc>
      </w:tr>
      <w:tr w:rsidR="00FD7F78" w:rsidRPr="00B37886" w14:paraId="3636174C" w14:textId="752AC4E2" w:rsidTr="008A73F7">
        <w:trPr>
          <w:gridAfter w:val="1"/>
          <w:wAfter w:w="127" w:type="dxa"/>
          <w:cantSplit/>
          <w:jc w:val="center"/>
        </w:trPr>
        <w:tc>
          <w:tcPr>
            <w:tcW w:w="7225" w:type="dxa"/>
          </w:tcPr>
          <w:p w14:paraId="27D3A596" w14:textId="77152A5C"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Automatski izračun rizika na temelju statusa implementiranih kontrola.</w:t>
            </w:r>
          </w:p>
        </w:tc>
        <w:tc>
          <w:tcPr>
            <w:tcW w:w="1559" w:type="dxa"/>
          </w:tcPr>
          <w:p w14:paraId="7D8442DB" w14:textId="77777777" w:rsidR="00FD7F78" w:rsidRPr="00B37886" w:rsidRDefault="00FD7F78" w:rsidP="004062C5">
            <w:pPr>
              <w:jc w:val="both"/>
              <w:rPr>
                <w:rFonts w:ascii="Arial" w:hAnsi="Arial" w:cs="Arial"/>
                <w:sz w:val="24"/>
                <w:szCs w:val="24"/>
              </w:rPr>
            </w:pPr>
          </w:p>
        </w:tc>
        <w:tc>
          <w:tcPr>
            <w:tcW w:w="3260" w:type="dxa"/>
          </w:tcPr>
          <w:p w14:paraId="5605C3D1" w14:textId="77777777" w:rsidR="00FD7F78" w:rsidRPr="00B37886" w:rsidRDefault="00FD7F78" w:rsidP="004062C5">
            <w:pPr>
              <w:jc w:val="both"/>
              <w:rPr>
                <w:rFonts w:ascii="Arial" w:hAnsi="Arial" w:cs="Arial"/>
                <w:sz w:val="24"/>
                <w:szCs w:val="24"/>
              </w:rPr>
            </w:pPr>
          </w:p>
        </w:tc>
        <w:tc>
          <w:tcPr>
            <w:tcW w:w="1149" w:type="dxa"/>
          </w:tcPr>
          <w:p w14:paraId="04D01228" w14:textId="77777777" w:rsidR="00FD7F78" w:rsidRPr="00B37886" w:rsidRDefault="00FD7F78" w:rsidP="004062C5">
            <w:pPr>
              <w:jc w:val="both"/>
              <w:rPr>
                <w:rFonts w:ascii="Arial" w:hAnsi="Arial" w:cs="Arial"/>
                <w:sz w:val="24"/>
                <w:szCs w:val="24"/>
              </w:rPr>
            </w:pPr>
          </w:p>
        </w:tc>
      </w:tr>
      <w:tr w:rsidR="00FD7F78" w:rsidRPr="00B37886" w14:paraId="502FEFD1" w14:textId="3D554C58" w:rsidTr="008A73F7">
        <w:trPr>
          <w:gridAfter w:val="1"/>
          <w:wAfter w:w="127" w:type="dxa"/>
          <w:cantSplit/>
          <w:jc w:val="center"/>
        </w:trPr>
        <w:tc>
          <w:tcPr>
            <w:tcW w:w="7225" w:type="dxa"/>
          </w:tcPr>
          <w:p w14:paraId="54288770" w14:textId="0206F8AC"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 xml:space="preserve">Grupno izračunavanje rizika. </w:t>
            </w:r>
          </w:p>
        </w:tc>
        <w:tc>
          <w:tcPr>
            <w:tcW w:w="1559" w:type="dxa"/>
          </w:tcPr>
          <w:p w14:paraId="31E0C2CF" w14:textId="77777777" w:rsidR="00FD7F78" w:rsidRPr="00B37886" w:rsidRDefault="00FD7F78" w:rsidP="004062C5">
            <w:pPr>
              <w:jc w:val="both"/>
              <w:rPr>
                <w:rFonts w:ascii="Arial" w:hAnsi="Arial" w:cs="Arial"/>
                <w:sz w:val="24"/>
                <w:szCs w:val="24"/>
              </w:rPr>
            </w:pPr>
          </w:p>
        </w:tc>
        <w:tc>
          <w:tcPr>
            <w:tcW w:w="3260" w:type="dxa"/>
          </w:tcPr>
          <w:p w14:paraId="169E40FD" w14:textId="77777777" w:rsidR="00FD7F78" w:rsidRPr="00B37886" w:rsidRDefault="00FD7F78" w:rsidP="004062C5">
            <w:pPr>
              <w:jc w:val="both"/>
              <w:rPr>
                <w:rFonts w:ascii="Arial" w:hAnsi="Arial" w:cs="Arial"/>
                <w:sz w:val="24"/>
                <w:szCs w:val="24"/>
              </w:rPr>
            </w:pPr>
          </w:p>
        </w:tc>
        <w:tc>
          <w:tcPr>
            <w:tcW w:w="1149" w:type="dxa"/>
          </w:tcPr>
          <w:p w14:paraId="0C5E8E35" w14:textId="77777777" w:rsidR="00FD7F78" w:rsidRPr="00B37886" w:rsidRDefault="00FD7F78" w:rsidP="004062C5">
            <w:pPr>
              <w:jc w:val="both"/>
              <w:rPr>
                <w:rFonts w:ascii="Arial" w:hAnsi="Arial" w:cs="Arial"/>
                <w:sz w:val="24"/>
                <w:szCs w:val="24"/>
              </w:rPr>
            </w:pPr>
          </w:p>
        </w:tc>
      </w:tr>
      <w:tr w:rsidR="00FD7F78" w:rsidRPr="00B37886" w14:paraId="5DE9D64B" w14:textId="2282509C" w:rsidTr="008A73F7">
        <w:trPr>
          <w:gridAfter w:val="1"/>
          <w:wAfter w:w="127" w:type="dxa"/>
          <w:cantSplit/>
          <w:jc w:val="center"/>
        </w:trPr>
        <w:tc>
          <w:tcPr>
            <w:tcW w:w="7225" w:type="dxa"/>
          </w:tcPr>
          <w:p w14:paraId="5A1010D2" w14:textId="607E8BAA" w:rsidR="00FD7F78" w:rsidRPr="00C24249" w:rsidRDefault="00FD7F78" w:rsidP="004062C5">
            <w:pPr>
              <w:rPr>
                <w:rFonts w:ascii="Arial" w:hAnsi="Arial" w:cs="Arial"/>
                <w:color w:val="000000"/>
                <w:sz w:val="24"/>
                <w:szCs w:val="24"/>
              </w:rPr>
            </w:pPr>
            <w:r w:rsidRPr="004062C5">
              <w:rPr>
                <w:rFonts w:ascii="Arial" w:hAnsi="Arial" w:cs="Arial"/>
                <w:color w:val="000000"/>
                <w:sz w:val="24"/>
                <w:szCs w:val="24"/>
              </w:rPr>
              <w:t>Kreiranje plana implementacije kontrola.</w:t>
            </w:r>
          </w:p>
        </w:tc>
        <w:tc>
          <w:tcPr>
            <w:tcW w:w="1559" w:type="dxa"/>
          </w:tcPr>
          <w:p w14:paraId="356237B5" w14:textId="77777777" w:rsidR="00FD7F78" w:rsidRPr="00B37886" w:rsidRDefault="00FD7F78" w:rsidP="004062C5">
            <w:pPr>
              <w:jc w:val="both"/>
              <w:rPr>
                <w:rFonts w:ascii="Arial" w:hAnsi="Arial" w:cs="Arial"/>
                <w:sz w:val="24"/>
                <w:szCs w:val="24"/>
              </w:rPr>
            </w:pPr>
          </w:p>
        </w:tc>
        <w:tc>
          <w:tcPr>
            <w:tcW w:w="3260" w:type="dxa"/>
          </w:tcPr>
          <w:p w14:paraId="13FFF86B" w14:textId="77777777" w:rsidR="00FD7F78" w:rsidRPr="00B37886" w:rsidRDefault="00FD7F78" w:rsidP="004062C5">
            <w:pPr>
              <w:jc w:val="both"/>
              <w:rPr>
                <w:rFonts w:ascii="Arial" w:hAnsi="Arial" w:cs="Arial"/>
                <w:sz w:val="24"/>
                <w:szCs w:val="24"/>
              </w:rPr>
            </w:pPr>
          </w:p>
        </w:tc>
        <w:tc>
          <w:tcPr>
            <w:tcW w:w="1149" w:type="dxa"/>
          </w:tcPr>
          <w:p w14:paraId="7C5B43D7" w14:textId="77777777" w:rsidR="00FD7F78" w:rsidRPr="00B37886" w:rsidRDefault="00FD7F78" w:rsidP="004062C5">
            <w:pPr>
              <w:jc w:val="both"/>
              <w:rPr>
                <w:rFonts w:ascii="Arial" w:hAnsi="Arial" w:cs="Arial"/>
                <w:sz w:val="24"/>
                <w:szCs w:val="24"/>
              </w:rPr>
            </w:pPr>
          </w:p>
        </w:tc>
      </w:tr>
      <w:tr w:rsidR="00FD7F78" w:rsidRPr="00B37886" w14:paraId="1CA339D3" w14:textId="544680C5" w:rsidTr="008A73F7">
        <w:trPr>
          <w:gridAfter w:val="1"/>
          <w:wAfter w:w="127" w:type="dxa"/>
          <w:cantSplit/>
          <w:jc w:val="center"/>
        </w:trPr>
        <w:tc>
          <w:tcPr>
            <w:tcW w:w="7225" w:type="dxa"/>
          </w:tcPr>
          <w:p w14:paraId="6ECEE8A4" w14:textId="71C0E6E7"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Definiranje odgovornosti za obradu rizika.</w:t>
            </w:r>
          </w:p>
        </w:tc>
        <w:tc>
          <w:tcPr>
            <w:tcW w:w="1559" w:type="dxa"/>
          </w:tcPr>
          <w:p w14:paraId="12BFBCEA" w14:textId="77777777" w:rsidR="00FD7F78" w:rsidRPr="00B37886" w:rsidRDefault="00FD7F78" w:rsidP="004062C5">
            <w:pPr>
              <w:jc w:val="both"/>
              <w:rPr>
                <w:rFonts w:ascii="Arial" w:hAnsi="Arial" w:cs="Arial"/>
                <w:sz w:val="24"/>
                <w:szCs w:val="24"/>
              </w:rPr>
            </w:pPr>
          </w:p>
        </w:tc>
        <w:tc>
          <w:tcPr>
            <w:tcW w:w="3260" w:type="dxa"/>
          </w:tcPr>
          <w:p w14:paraId="60BF0EAF" w14:textId="77777777" w:rsidR="00FD7F78" w:rsidRPr="00B37886" w:rsidRDefault="00FD7F78" w:rsidP="004062C5">
            <w:pPr>
              <w:jc w:val="both"/>
              <w:rPr>
                <w:rFonts w:ascii="Arial" w:hAnsi="Arial" w:cs="Arial"/>
                <w:sz w:val="24"/>
                <w:szCs w:val="24"/>
              </w:rPr>
            </w:pPr>
          </w:p>
        </w:tc>
        <w:tc>
          <w:tcPr>
            <w:tcW w:w="1149" w:type="dxa"/>
          </w:tcPr>
          <w:p w14:paraId="2FC6F489" w14:textId="77777777" w:rsidR="00FD7F78" w:rsidRPr="00B37886" w:rsidRDefault="00FD7F78" w:rsidP="004062C5">
            <w:pPr>
              <w:jc w:val="both"/>
              <w:rPr>
                <w:rFonts w:ascii="Arial" w:hAnsi="Arial" w:cs="Arial"/>
                <w:sz w:val="24"/>
                <w:szCs w:val="24"/>
              </w:rPr>
            </w:pPr>
          </w:p>
        </w:tc>
      </w:tr>
      <w:tr w:rsidR="00FD7F78" w:rsidRPr="00B37886" w14:paraId="250B020D" w14:textId="7EA005FB" w:rsidTr="008A73F7">
        <w:trPr>
          <w:gridAfter w:val="1"/>
          <w:wAfter w:w="127" w:type="dxa"/>
          <w:cantSplit/>
          <w:jc w:val="center"/>
        </w:trPr>
        <w:tc>
          <w:tcPr>
            <w:tcW w:w="7225" w:type="dxa"/>
          </w:tcPr>
          <w:p w14:paraId="3CEE1CDC" w14:textId="10671D36"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Veza sa sustavom unutarnjih kontrola.</w:t>
            </w:r>
          </w:p>
        </w:tc>
        <w:tc>
          <w:tcPr>
            <w:tcW w:w="1559" w:type="dxa"/>
          </w:tcPr>
          <w:p w14:paraId="15D5E929" w14:textId="77777777" w:rsidR="00FD7F78" w:rsidRPr="00B37886" w:rsidRDefault="00FD7F78" w:rsidP="004062C5">
            <w:pPr>
              <w:jc w:val="both"/>
              <w:rPr>
                <w:rFonts w:ascii="Arial" w:hAnsi="Arial" w:cs="Arial"/>
                <w:sz w:val="24"/>
                <w:szCs w:val="24"/>
              </w:rPr>
            </w:pPr>
          </w:p>
        </w:tc>
        <w:tc>
          <w:tcPr>
            <w:tcW w:w="3260" w:type="dxa"/>
          </w:tcPr>
          <w:p w14:paraId="4A5E7713" w14:textId="77777777" w:rsidR="00FD7F78" w:rsidRPr="00B37886" w:rsidRDefault="00FD7F78" w:rsidP="004062C5">
            <w:pPr>
              <w:jc w:val="both"/>
              <w:rPr>
                <w:rFonts w:ascii="Arial" w:hAnsi="Arial" w:cs="Arial"/>
                <w:sz w:val="24"/>
                <w:szCs w:val="24"/>
              </w:rPr>
            </w:pPr>
          </w:p>
        </w:tc>
        <w:tc>
          <w:tcPr>
            <w:tcW w:w="1149" w:type="dxa"/>
          </w:tcPr>
          <w:p w14:paraId="5C1262B2" w14:textId="77777777" w:rsidR="00FD7F78" w:rsidRPr="00B37886" w:rsidRDefault="00FD7F78" w:rsidP="004062C5">
            <w:pPr>
              <w:jc w:val="both"/>
              <w:rPr>
                <w:rFonts w:ascii="Arial" w:hAnsi="Arial" w:cs="Arial"/>
                <w:sz w:val="24"/>
                <w:szCs w:val="24"/>
              </w:rPr>
            </w:pPr>
          </w:p>
        </w:tc>
      </w:tr>
      <w:tr w:rsidR="00FD7F78" w:rsidRPr="00B37886" w14:paraId="2EEBD5D0" w14:textId="486131E3" w:rsidTr="008A73F7">
        <w:trPr>
          <w:gridAfter w:val="1"/>
          <w:wAfter w:w="127" w:type="dxa"/>
          <w:cantSplit/>
          <w:jc w:val="center"/>
        </w:trPr>
        <w:tc>
          <w:tcPr>
            <w:tcW w:w="7225" w:type="dxa"/>
          </w:tcPr>
          <w:p w14:paraId="325A60A6" w14:textId="5ED86CAB"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Odabir kontrola iz baze znanja.</w:t>
            </w:r>
          </w:p>
        </w:tc>
        <w:tc>
          <w:tcPr>
            <w:tcW w:w="1559" w:type="dxa"/>
          </w:tcPr>
          <w:p w14:paraId="503A956C" w14:textId="77777777" w:rsidR="00FD7F78" w:rsidRPr="00B37886" w:rsidRDefault="00FD7F78" w:rsidP="004062C5">
            <w:pPr>
              <w:jc w:val="both"/>
              <w:rPr>
                <w:rFonts w:ascii="Arial" w:hAnsi="Arial" w:cs="Arial"/>
                <w:sz w:val="24"/>
                <w:szCs w:val="24"/>
              </w:rPr>
            </w:pPr>
          </w:p>
        </w:tc>
        <w:tc>
          <w:tcPr>
            <w:tcW w:w="3260" w:type="dxa"/>
          </w:tcPr>
          <w:p w14:paraId="72833742" w14:textId="77777777" w:rsidR="00FD7F78" w:rsidRPr="00B37886" w:rsidRDefault="00FD7F78" w:rsidP="004062C5">
            <w:pPr>
              <w:jc w:val="both"/>
              <w:rPr>
                <w:rFonts w:ascii="Arial" w:hAnsi="Arial" w:cs="Arial"/>
                <w:sz w:val="24"/>
                <w:szCs w:val="24"/>
              </w:rPr>
            </w:pPr>
          </w:p>
        </w:tc>
        <w:tc>
          <w:tcPr>
            <w:tcW w:w="1149" w:type="dxa"/>
          </w:tcPr>
          <w:p w14:paraId="53C3A888" w14:textId="77777777" w:rsidR="00FD7F78" w:rsidRPr="00B37886" w:rsidRDefault="00FD7F78" w:rsidP="004062C5">
            <w:pPr>
              <w:jc w:val="both"/>
              <w:rPr>
                <w:rFonts w:ascii="Arial" w:hAnsi="Arial" w:cs="Arial"/>
                <w:sz w:val="24"/>
                <w:szCs w:val="24"/>
              </w:rPr>
            </w:pPr>
          </w:p>
        </w:tc>
      </w:tr>
      <w:tr w:rsidR="00FD7F78" w:rsidRPr="00B37886" w14:paraId="2DB52989" w14:textId="142545CC" w:rsidTr="008A73F7">
        <w:trPr>
          <w:gridAfter w:val="1"/>
          <w:wAfter w:w="127" w:type="dxa"/>
          <w:cantSplit/>
          <w:jc w:val="center"/>
        </w:trPr>
        <w:tc>
          <w:tcPr>
            <w:tcW w:w="7225" w:type="dxa"/>
          </w:tcPr>
          <w:p w14:paraId="2E99F101" w14:textId="2FCDC3F9"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Izvještavanje o rizicima po procesima.</w:t>
            </w:r>
          </w:p>
        </w:tc>
        <w:tc>
          <w:tcPr>
            <w:tcW w:w="1559" w:type="dxa"/>
          </w:tcPr>
          <w:p w14:paraId="62BF7812" w14:textId="77777777" w:rsidR="00FD7F78" w:rsidRPr="00B37886" w:rsidRDefault="00FD7F78" w:rsidP="004062C5">
            <w:pPr>
              <w:jc w:val="both"/>
              <w:rPr>
                <w:rFonts w:ascii="Arial" w:hAnsi="Arial" w:cs="Arial"/>
                <w:sz w:val="24"/>
                <w:szCs w:val="24"/>
              </w:rPr>
            </w:pPr>
          </w:p>
        </w:tc>
        <w:tc>
          <w:tcPr>
            <w:tcW w:w="3260" w:type="dxa"/>
          </w:tcPr>
          <w:p w14:paraId="666E3A08" w14:textId="77777777" w:rsidR="00FD7F78" w:rsidRPr="00B37886" w:rsidRDefault="00FD7F78" w:rsidP="004062C5">
            <w:pPr>
              <w:jc w:val="both"/>
              <w:rPr>
                <w:rFonts w:ascii="Arial" w:hAnsi="Arial" w:cs="Arial"/>
                <w:sz w:val="24"/>
                <w:szCs w:val="24"/>
              </w:rPr>
            </w:pPr>
          </w:p>
        </w:tc>
        <w:tc>
          <w:tcPr>
            <w:tcW w:w="1149" w:type="dxa"/>
          </w:tcPr>
          <w:p w14:paraId="74F35529" w14:textId="77777777" w:rsidR="00FD7F78" w:rsidRPr="00B37886" w:rsidRDefault="00FD7F78" w:rsidP="004062C5">
            <w:pPr>
              <w:jc w:val="both"/>
              <w:rPr>
                <w:rFonts w:ascii="Arial" w:hAnsi="Arial" w:cs="Arial"/>
                <w:sz w:val="24"/>
                <w:szCs w:val="24"/>
              </w:rPr>
            </w:pPr>
          </w:p>
        </w:tc>
      </w:tr>
      <w:tr w:rsidR="00FD7F78" w:rsidRPr="00B37886" w14:paraId="2A6A66C5" w14:textId="3616EC9F" w:rsidTr="008A73F7">
        <w:trPr>
          <w:gridAfter w:val="1"/>
          <w:wAfter w:w="127" w:type="dxa"/>
          <w:cantSplit/>
          <w:jc w:val="center"/>
        </w:trPr>
        <w:tc>
          <w:tcPr>
            <w:tcW w:w="7225" w:type="dxa"/>
          </w:tcPr>
          <w:p w14:paraId="1A074470" w14:textId="03E3F7DC" w:rsidR="00FD7F78" w:rsidRPr="004062C5"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 xml:space="preserve">Mogućnost brzog vrednovanja rizika u „data </w:t>
            </w:r>
            <w:proofErr w:type="spellStart"/>
            <w:r w:rsidRPr="004062C5">
              <w:rPr>
                <w:rFonts w:ascii="Arial" w:hAnsi="Arial" w:cs="Arial"/>
                <w:color w:val="000000"/>
                <w:sz w:val="24"/>
                <w:szCs w:val="24"/>
              </w:rPr>
              <w:t>sheet</w:t>
            </w:r>
            <w:proofErr w:type="spellEnd"/>
            <w:r w:rsidRPr="004062C5">
              <w:rPr>
                <w:rFonts w:ascii="Arial" w:hAnsi="Arial" w:cs="Arial"/>
                <w:color w:val="000000"/>
                <w:sz w:val="24"/>
                <w:szCs w:val="24"/>
              </w:rPr>
              <w:t>“ modu (ažuriranje kao u Excel tablici).</w:t>
            </w:r>
          </w:p>
        </w:tc>
        <w:tc>
          <w:tcPr>
            <w:tcW w:w="1559" w:type="dxa"/>
          </w:tcPr>
          <w:p w14:paraId="23D94419" w14:textId="77777777" w:rsidR="00FD7F78" w:rsidRPr="00B37886" w:rsidRDefault="00FD7F78" w:rsidP="004062C5">
            <w:pPr>
              <w:jc w:val="both"/>
              <w:rPr>
                <w:rFonts w:ascii="Arial" w:hAnsi="Arial" w:cs="Arial"/>
                <w:sz w:val="24"/>
                <w:szCs w:val="24"/>
              </w:rPr>
            </w:pPr>
          </w:p>
        </w:tc>
        <w:tc>
          <w:tcPr>
            <w:tcW w:w="3260" w:type="dxa"/>
          </w:tcPr>
          <w:p w14:paraId="61162A87" w14:textId="77777777" w:rsidR="00FD7F78" w:rsidRPr="00B37886" w:rsidRDefault="00FD7F78" w:rsidP="004062C5">
            <w:pPr>
              <w:jc w:val="both"/>
              <w:rPr>
                <w:rFonts w:ascii="Arial" w:hAnsi="Arial" w:cs="Arial"/>
                <w:sz w:val="24"/>
                <w:szCs w:val="24"/>
              </w:rPr>
            </w:pPr>
          </w:p>
        </w:tc>
        <w:tc>
          <w:tcPr>
            <w:tcW w:w="1149" w:type="dxa"/>
          </w:tcPr>
          <w:p w14:paraId="28806ACD" w14:textId="77777777" w:rsidR="00FD7F78" w:rsidRPr="00B37886" w:rsidRDefault="00FD7F78" w:rsidP="004062C5">
            <w:pPr>
              <w:jc w:val="both"/>
              <w:rPr>
                <w:rFonts w:ascii="Arial" w:hAnsi="Arial" w:cs="Arial"/>
                <w:sz w:val="24"/>
                <w:szCs w:val="24"/>
              </w:rPr>
            </w:pPr>
          </w:p>
        </w:tc>
      </w:tr>
      <w:tr w:rsidR="00FD7F78" w:rsidRPr="00B37886" w14:paraId="048C8570" w14:textId="618E088C" w:rsidTr="008A73F7">
        <w:trPr>
          <w:gridAfter w:val="1"/>
          <w:wAfter w:w="127" w:type="dxa"/>
          <w:cantSplit/>
          <w:jc w:val="center"/>
        </w:trPr>
        <w:tc>
          <w:tcPr>
            <w:tcW w:w="7225" w:type="dxa"/>
          </w:tcPr>
          <w:p w14:paraId="4EF5525B" w14:textId="5BA86293" w:rsidR="00FD7F78" w:rsidRPr="004062C5" w:rsidRDefault="00FD7F78" w:rsidP="004062C5">
            <w:pPr>
              <w:rPr>
                <w:rFonts w:ascii="Arial" w:hAnsi="Arial" w:cs="Arial"/>
                <w:color w:val="000000"/>
                <w:sz w:val="24"/>
                <w:szCs w:val="24"/>
              </w:rPr>
            </w:pPr>
            <w:r w:rsidRPr="004062C5">
              <w:rPr>
                <w:rFonts w:ascii="Arial" w:hAnsi="Arial" w:cs="Arial"/>
                <w:color w:val="000000"/>
                <w:sz w:val="24"/>
                <w:szCs w:val="24"/>
              </w:rPr>
              <w:t>Distribucija procjene rizika na više korisnika. Korisnici mogu sami procjenjivati rizike za koje su odgovorni.</w:t>
            </w:r>
          </w:p>
        </w:tc>
        <w:tc>
          <w:tcPr>
            <w:tcW w:w="1559" w:type="dxa"/>
          </w:tcPr>
          <w:p w14:paraId="34654F24" w14:textId="77777777" w:rsidR="00FD7F78" w:rsidRPr="00B37886" w:rsidRDefault="00FD7F78" w:rsidP="004062C5">
            <w:pPr>
              <w:jc w:val="both"/>
              <w:rPr>
                <w:rFonts w:ascii="Arial" w:hAnsi="Arial" w:cs="Arial"/>
                <w:sz w:val="24"/>
                <w:szCs w:val="24"/>
              </w:rPr>
            </w:pPr>
          </w:p>
        </w:tc>
        <w:tc>
          <w:tcPr>
            <w:tcW w:w="3260" w:type="dxa"/>
          </w:tcPr>
          <w:p w14:paraId="2D99E901" w14:textId="77777777" w:rsidR="00FD7F78" w:rsidRPr="00B37886" w:rsidRDefault="00FD7F78" w:rsidP="004062C5">
            <w:pPr>
              <w:jc w:val="both"/>
              <w:rPr>
                <w:rFonts w:ascii="Arial" w:hAnsi="Arial" w:cs="Arial"/>
                <w:sz w:val="24"/>
                <w:szCs w:val="24"/>
              </w:rPr>
            </w:pPr>
          </w:p>
        </w:tc>
        <w:tc>
          <w:tcPr>
            <w:tcW w:w="1149" w:type="dxa"/>
          </w:tcPr>
          <w:p w14:paraId="20EAC70A" w14:textId="77777777" w:rsidR="00FD7F78" w:rsidRPr="00B37886" w:rsidRDefault="00FD7F78" w:rsidP="004062C5">
            <w:pPr>
              <w:jc w:val="both"/>
              <w:rPr>
                <w:rFonts w:ascii="Arial" w:hAnsi="Arial" w:cs="Arial"/>
                <w:sz w:val="24"/>
                <w:szCs w:val="24"/>
              </w:rPr>
            </w:pPr>
          </w:p>
        </w:tc>
      </w:tr>
      <w:tr w:rsidR="00FD7F78" w:rsidRPr="00B37886" w14:paraId="13BA65B3" w14:textId="69E29EDA" w:rsidTr="008A73F7">
        <w:trPr>
          <w:gridAfter w:val="1"/>
          <w:wAfter w:w="127" w:type="dxa"/>
          <w:cantSplit/>
          <w:jc w:val="center"/>
        </w:trPr>
        <w:tc>
          <w:tcPr>
            <w:tcW w:w="7225" w:type="dxa"/>
          </w:tcPr>
          <w:p w14:paraId="1DE7C466" w14:textId="65DA8F52"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Podržan uvoz informacijske imovine iz Excela, CSV-a</w:t>
            </w:r>
          </w:p>
        </w:tc>
        <w:tc>
          <w:tcPr>
            <w:tcW w:w="1559" w:type="dxa"/>
          </w:tcPr>
          <w:p w14:paraId="5F66450F" w14:textId="77777777" w:rsidR="00FD7F78" w:rsidRPr="00B37886" w:rsidRDefault="00FD7F78" w:rsidP="004062C5">
            <w:pPr>
              <w:jc w:val="both"/>
              <w:rPr>
                <w:rFonts w:ascii="Arial" w:hAnsi="Arial" w:cs="Arial"/>
                <w:sz w:val="24"/>
                <w:szCs w:val="24"/>
              </w:rPr>
            </w:pPr>
          </w:p>
        </w:tc>
        <w:tc>
          <w:tcPr>
            <w:tcW w:w="3260" w:type="dxa"/>
          </w:tcPr>
          <w:p w14:paraId="71743FA4" w14:textId="77777777" w:rsidR="00FD7F78" w:rsidRPr="00B37886" w:rsidRDefault="00FD7F78" w:rsidP="004062C5">
            <w:pPr>
              <w:jc w:val="both"/>
              <w:rPr>
                <w:rFonts w:ascii="Arial" w:hAnsi="Arial" w:cs="Arial"/>
                <w:sz w:val="24"/>
                <w:szCs w:val="24"/>
              </w:rPr>
            </w:pPr>
          </w:p>
        </w:tc>
        <w:tc>
          <w:tcPr>
            <w:tcW w:w="1149" w:type="dxa"/>
          </w:tcPr>
          <w:p w14:paraId="35F4F154" w14:textId="77777777" w:rsidR="00FD7F78" w:rsidRPr="00B37886" w:rsidRDefault="00FD7F78" w:rsidP="004062C5">
            <w:pPr>
              <w:jc w:val="both"/>
              <w:rPr>
                <w:rFonts w:ascii="Arial" w:hAnsi="Arial" w:cs="Arial"/>
                <w:sz w:val="24"/>
                <w:szCs w:val="24"/>
              </w:rPr>
            </w:pPr>
          </w:p>
        </w:tc>
      </w:tr>
      <w:tr w:rsidR="00FD7F78" w:rsidRPr="00B37886" w14:paraId="40E6944E" w14:textId="10DAFF15" w:rsidTr="008A73F7">
        <w:trPr>
          <w:gridAfter w:val="1"/>
          <w:wAfter w:w="127" w:type="dxa"/>
          <w:cantSplit/>
          <w:jc w:val="center"/>
        </w:trPr>
        <w:tc>
          <w:tcPr>
            <w:tcW w:w="12044" w:type="dxa"/>
            <w:gridSpan w:val="3"/>
            <w:vAlign w:val="center"/>
          </w:tcPr>
          <w:p w14:paraId="60B2A812" w14:textId="2F3AC1DD" w:rsidR="00FD7F78" w:rsidRPr="004062C5" w:rsidRDefault="00FD7F78" w:rsidP="00161A49">
            <w:pPr>
              <w:jc w:val="both"/>
              <w:rPr>
                <w:rFonts w:ascii="Arial" w:hAnsi="Arial" w:cs="Arial"/>
                <w:b/>
                <w:sz w:val="24"/>
                <w:szCs w:val="24"/>
              </w:rPr>
            </w:pPr>
            <w:r>
              <w:rPr>
                <w:rFonts w:ascii="Arial" w:hAnsi="Arial" w:cs="Arial"/>
                <w:b/>
                <w:color w:val="000000"/>
                <w:sz w:val="24"/>
                <w:szCs w:val="24"/>
              </w:rPr>
              <w:t>Baza znanja</w:t>
            </w:r>
          </w:p>
        </w:tc>
        <w:tc>
          <w:tcPr>
            <w:tcW w:w="1149" w:type="dxa"/>
          </w:tcPr>
          <w:p w14:paraId="3C787AC2" w14:textId="77777777" w:rsidR="00FD7F78" w:rsidRDefault="00FD7F78" w:rsidP="00161A49">
            <w:pPr>
              <w:jc w:val="both"/>
              <w:rPr>
                <w:rFonts w:ascii="Arial" w:hAnsi="Arial" w:cs="Arial"/>
                <w:b/>
                <w:color w:val="000000"/>
                <w:sz w:val="24"/>
                <w:szCs w:val="24"/>
              </w:rPr>
            </w:pPr>
          </w:p>
        </w:tc>
      </w:tr>
      <w:tr w:rsidR="00FD7F78" w:rsidRPr="00B37886" w14:paraId="17E72B6E" w14:textId="750A2BCE" w:rsidTr="008A73F7">
        <w:trPr>
          <w:gridAfter w:val="1"/>
          <w:wAfter w:w="127" w:type="dxa"/>
          <w:cantSplit/>
          <w:jc w:val="center"/>
        </w:trPr>
        <w:tc>
          <w:tcPr>
            <w:tcW w:w="7225" w:type="dxa"/>
          </w:tcPr>
          <w:p w14:paraId="2278A46B" w14:textId="77777777" w:rsidR="00FD7F78" w:rsidRPr="004062C5" w:rsidRDefault="00FD7F78" w:rsidP="00161A49">
            <w:pPr>
              <w:snapToGrid w:val="0"/>
              <w:spacing w:before="40" w:after="40"/>
              <w:rPr>
                <w:rFonts w:ascii="Arial" w:hAnsi="Arial" w:cs="Arial"/>
                <w:color w:val="000000"/>
                <w:sz w:val="24"/>
                <w:szCs w:val="24"/>
              </w:rPr>
            </w:pPr>
            <w:r w:rsidRPr="004062C5">
              <w:rPr>
                <w:rFonts w:ascii="Arial" w:hAnsi="Arial" w:cs="Arial"/>
                <w:color w:val="000000"/>
                <w:sz w:val="24"/>
                <w:szCs w:val="24"/>
              </w:rPr>
              <w:t xml:space="preserve">Baza znanja kontrola i njihovih veza s poznatim standardima (ISO 27001:2013, ISO 27002:2013, ISO 22301:2012, </w:t>
            </w:r>
            <w:proofErr w:type="spellStart"/>
            <w:r w:rsidRPr="004062C5">
              <w:rPr>
                <w:rFonts w:ascii="Arial" w:hAnsi="Arial" w:cs="Arial"/>
                <w:color w:val="000000"/>
                <w:sz w:val="24"/>
                <w:szCs w:val="24"/>
              </w:rPr>
              <w:t>CobiT</w:t>
            </w:r>
            <w:proofErr w:type="spellEnd"/>
            <w:r w:rsidRPr="004062C5">
              <w:rPr>
                <w:rFonts w:ascii="Arial" w:hAnsi="Arial" w:cs="Arial"/>
                <w:color w:val="000000"/>
                <w:sz w:val="24"/>
                <w:szCs w:val="24"/>
              </w:rPr>
              <w:t>, NIST, GDPR).</w:t>
            </w:r>
          </w:p>
        </w:tc>
        <w:tc>
          <w:tcPr>
            <w:tcW w:w="1559" w:type="dxa"/>
          </w:tcPr>
          <w:p w14:paraId="09487178" w14:textId="77777777" w:rsidR="00FD7F78" w:rsidRPr="00B37886" w:rsidRDefault="00FD7F78" w:rsidP="00161A49">
            <w:pPr>
              <w:jc w:val="both"/>
              <w:rPr>
                <w:rFonts w:ascii="Arial" w:hAnsi="Arial" w:cs="Arial"/>
                <w:sz w:val="24"/>
                <w:szCs w:val="24"/>
              </w:rPr>
            </w:pPr>
          </w:p>
        </w:tc>
        <w:tc>
          <w:tcPr>
            <w:tcW w:w="3260" w:type="dxa"/>
          </w:tcPr>
          <w:p w14:paraId="3B35BED8" w14:textId="77777777" w:rsidR="00FD7F78" w:rsidRPr="00B37886" w:rsidRDefault="00FD7F78" w:rsidP="00161A49">
            <w:pPr>
              <w:jc w:val="both"/>
              <w:rPr>
                <w:rFonts w:ascii="Arial" w:hAnsi="Arial" w:cs="Arial"/>
                <w:sz w:val="24"/>
                <w:szCs w:val="24"/>
              </w:rPr>
            </w:pPr>
          </w:p>
        </w:tc>
        <w:tc>
          <w:tcPr>
            <w:tcW w:w="1149" w:type="dxa"/>
          </w:tcPr>
          <w:p w14:paraId="223F7B0B" w14:textId="77777777" w:rsidR="00FD7F78" w:rsidRPr="00B37886" w:rsidRDefault="00FD7F78" w:rsidP="00161A49">
            <w:pPr>
              <w:jc w:val="both"/>
              <w:rPr>
                <w:rFonts w:ascii="Arial" w:hAnsi="Arial" w:cs="Arial"/>
                <w:sz w:val="24"/>
                <w:szCs w:val="24"/>
              </w:rPr>
            </w:pPr>
          </w:p>
        </w:tc>
      </w:tr>
      <w:tr w:rsidR="00FD7F78" w:rsidRPr="00B37886" w14:paraId="02C944F6" w14:textId="78601C8D" w:rsidTr="008A73F7">
        <w:trPr>
          <w:gridAfter w:val="1"/>
          <w:wAfter w:w="127" w:type="dxa"/>
          <w:cantSplit/>
          <w:jc w:val="center"/>
        </w:trPr>
        <w:tc>
          <w:tcPr>
            <w:tcW w:w="7225" w:type="dxa"/>
          </w:tcPr>
          <w:p w14:paraId="273DF641" w14:textId="389E3878"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Popis prijetnji i grupa imovine. Gotovi katalozi prijetnji i grupa imovine.</w:t>
            </w:r>
          </w:p>
        </w:tc>
        <w:tc>
          <w:tcPr>
            <w:tcW w:w="1559" w:type="dxa"/>
          </w:tcPr>
          <w:p w14:paraId="0F1CDE27" w14:textId="77777777" w:rsidR="00FD7F78" w:rsidRPr="00B37886" w:rsidRDefault="00FD7F78" w:rsidP="004062C5">
            <w:pPr>
              <w:jc w:val="both"/>
              <w:rPr>
                <w:rFonts w:ascii="Arial" w:hAnsi="Arial" w:cs="Arial"/>
                <w:sz w:val="24"/>
                <w:szCs w:val="24"/>
              </w:rPr>
            </w:pPr>
          </w:p>
        </w:tc>
        <w:tc>
          <w:tcPr>
            <w:tcW w:w="3260" w:type="dxa"/>
          </w:tcPr>
          <w:p w14:paraId="61833D08" w14:textId="77777777" w:rsidR="00FD7F78" w:rsidRPr="00B37886" w:rsidRDefault="00FD7F78" w:rsidP="004062C5">
            <w:pPr>
              <w:jc w:val="both"/>
              <w:rPr>
                <w:rFonts w:ascii="Arial" w:hAnsi="Arial" w:cs="Arial"/>
                <w:sz w:val="24"/>
                <w:szCs w:val="24"/>
              </w:rPr>
            </w:pPr>
          </w:p>
        </w:tc>
        <w:tc>
          <w:tcPr>
            <w:tcW w:w="1149" w:type="dxa"/>
          </w:tcPr>
          <w:p w14:paraId="1A3438F9" w14:textId="77777777" w:rsidR="00FD7F78" w:rsidRPr="00B37886" w:rsidRDefault="00FD7F78" w:rsidP="004062C5">
            <w:pPr>
              <w:jc w:val="both"/>
              <w:rPr>
                <w:rFonts w:ascii="Arial" w:hAnsi="Arial" w:cs="Arial"/>
                <w:sz w:val="24"/>
                <w:szCs w:val="24"/>
              </w:rPr>
            </w:pPr>
          </w:p>
        </w:tc>
      </w:tr>
      <w:tr w:rsidR="00FD7F78" w:rsidRPr="00B37886" w14:paraId="1F9928B5" w14:textId="607A63B9" w:rsidTr="008A73F7">
        <w:trPr>
          <w:gridAfter w:val="1"/>
          <w:wAfter w:w="127" w:type="dxa"/>
          <w:cantSplit/>
          <w:jc w:val="center"/>
        </w:trPr>
        <w:tc>
          <w:tcPr>
            <w:tcW w:w="7225" w:type="dxa"/>
          </w:tcPr>
          <w:p w14:paraId="7E6737CD" w14:textId="28E931EE" w:rsidR="00FD7F78" w:rsidRPr="00C24249"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Mogućnost kreiranja vlastitih grupa i veza između prijetnji, imovine i kontrola.</w:t>
            </w:r>
          </w:p>
        </w:tc>
        <w:tc>
          <w:tcPr>
            <w:tcW w:w="1559" w:type="dxa"/>
          </w:tcPr>
          <w:p w14:paraId="58D4BAA5" w14:textId="77777777" w:rsidR="00FD7F78" w:rsidRPr="00B37886" w:rsidRDefault="00FD7F78" w:rsidP="004062C5">
            <w:pPr>
              <w:jc w:val="both"/>
              <w:rPr>
                <w:rFonts w:ascii="Arial" w:hAnsi="Arial" w:cs="Arial"/>
                <w:sz w:val="24"/>
                <w:szCs w:val="24"/>
              </w:rPr>
            </w:pPr>
          </w:p>
        </w:tc>
        <w:tc>
          <w:tcPr>
            <w:tcW w:w="3260" w:type="dxa"/>
          </w:tcPr>
          <w:p w14:paraId="74093091" w14:textId="77777777" w:rsidR="00FD7F78" w:rsidRPr="00B37886" w:rsidRDefault="00FD7F78" w:rsidP="004062C5">
            <w:pPr>
              <w:jc w:val="both"/>
              <w:rPr>
                <w:rFonts w:ascii="Arial" w:hAnsi="Arial" w:cs="Arial"/>
                <w:sz w:val="24"/>
                <w:szCs w:val="24"/>
              </w:rPr>
            </w:pPr>
          </w:p>
        </w:tc>
        <w:tc>
          <w:tcPr>
            <w:tcW w:w="1149" w:type="dxa"/>
          </w:tcPr>
          <w:p w14:paraId="5250A40C" w14:textId="77777777" w:rsidR="00FD7F78" w:rsidRPr="00B37886" w:rsidRDefault="00FD7F78" w:rsidP="004062C5">
            <w:pPr>
              <w:jc w:val="both"/>
              <w:rPr>
                <w:rFonts w:ascii="Arial" w:hAnsi="Arial" w:cs="Arial"/>
                <w:sz w:val="24"/>
                <w:szCs w:val="24"/>
              </w:rPr>
            </w:pPr>
          </w:p>
        </w:tc>
      </w:tr>
      <w:tr w:rsidR="00FD7F78" w:rsidRPr="00B37886" w14:paraId="37A11218" w14:textId="7AB23327" w:rsidTr="008A73F7">
        <w:trPr>
          <w:gridAfter w:val="1"/>
          <w:wAfter w:w="127" w:type="dxa"/>
          <w:cantSplit/>
          <w:jc w:val="center"/>
        </w:trPr>
        <w:tc>
          <w:tcPr>
            <w:tcW w:w="7225" w:type="dxa"/>
          </w:tcPr>
          <w:p w14:paraId="51BB6F4F" w14:textId="152D453D"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Prijavom kao administrator moguće je sve pripremljene kataloge izmijeniti po vlastitoj želji.</w:t>
            </w:r>
          </w:p>
        </w:tc>
        <w:tc>
          <w:tcPr>
            <w:tcW w:w="1559" w:type="dxa"/>
          </w:tcPr>
          <w:p w14:paraId="1EAA1573" w14:textId="77777777" w:rsidR="00FD7F78" w:rsidRPr="00B37886" w:rsidRDefault="00FD7F78" w:rsidP="004062C5">
            <w:pPr>
              <w:jc w:val="both"/>
              <w:rPr>
                <w:rFonts w:ascii="Arial" w:hAnsi="Arial" w:cs="Arial"/>
                <w:sz w:val="24"/>
                <w:szCs w:val="24"/>
              </w:rPr>
            </w:pPr>
          </w:p>
        </w:tc>
        <w:tc>
          <w:tcPr>
            <w:tcW w:w="3260" w:type="dxa"/>
          </w:tcPr>
          <w:p w14:paraId="7E0597E4" w14:textId="77777777" w:rsidR="00FD7F78" w:rsidRPr="00B37886" w:rsidRDefault="00FD7F78" w:rsidP="004062C5">
            <w:pPr>
              <w:jc w:val="both"/>
              <w:rPr>
                <w:rFonts w:ascii="Arial" w:hAnsi="Arial" w:cs="Arial"/>
                <w:sz w:val="24"/>
                <w:szCs w:val="24"/>
              </w:rPr>
            </w:pPr>
          </w:p>
        </w:tc>
        <w:tc>
          <w:tcPr>
            <w:tcW w:w="1149" w:type="dxa"/>
          </w:tcPr>
          <w:p w14:paraId="2161545C" w14:textId="77777777" w:rsidR="00FD7F78" w:rsidRPr="00B37886" w:rsidRDefault="00FD7F78" w:rsidP="004062C5">
            <w:pPr>
              <w:jc w:val="both"/>
              <w:rPr>
                <w:rFonts w:ascii="Arial" w:hAnsi="Arial" w:cs="Arial"/>
                <w:sz w:val="24"/>
                <w:szCs w:val="24"/>
              </w:rPr>
            </w:pPr>
          </w:p>
        </w:tc>
      </w:tr>
      <w:tr w:rsidR="00FD7F78" w:rsidRPr="00B37886" w14:paraId="045EE5A4" w14:textId="2DEE0432" w:rsidTr="008A73F7">
        <w:trPr>
          <w:gridAfter w:val="1"/>
          <w:wAfter w:w="127" w:type="dxa"/>
          <w:cantSplit/>
          <w:jc w:val="center"/>
        </w:trPr>
        <w:tc>
          <w:tcPr>
            <w:tcW w:w="7225" w:type="dxa"/>
          </w:tcPr>
          <w:p w14:paraId="393FFDC2" w14:textId="04C5FD78"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lastRenderedPageBreak/>
              <w:t>Izmjena kataloga vjerojatnosti, utjecaja, veličine rizika, statusa i tipova entiteta i sl.</w:t>
            </w:r>
          </w:p>
        </w:tc>
        <w:tc>
          <w:tcPr>
            <w:tcW w:w="1559" w:type="dxa"/>
          </w:tcPr>
          <w:p w14:paraId="66F6C98D" w14:textId="77777777" w:rsidR="00FD7F78" w:rsidRPr="00B37886" w:rsidRDefault="00FD7F78" w:rsidP="004062C5">
            <w:pPr>
              <w:jc w:val="both"/>
              <w:rPr>
                <w:rFonts w:ascii="Arial" w:hAnsi="Arial" w:cs="Arial"/>
                <w:sz w:val="24"/>
                <w:szCs w:val="24"/>
              </w:rPr>
            </w:pPr>
          </w:p>
        </w:tc>
        <w:tc>
          <w:tcPr>
            <w:tcW w:w="3260" w:type="dxa"/>
          </w:tcPr>
          <w:p w14:paraId="249F0A67" w14:textId="77777777" w:rsidR="00FD7F78" w:rsidRPr="00B37886" w:rsidRDefault="00FD7F78" w:rsidP="004062C5">
            <w:pPr>
              <w:jc w:val="both"/>
              <w:rPr>
                <w:rFonts w:ascii="Arial" w:hAnsi="Arial" w:cs="Arial"/>
                <w:sz w:val="24"/>
                <w:szCs w:val="24"/>
              </w:rPr>
            </w:pPr>
          </w:p>
        </w:tc>
        <w:tc>
          <w:tcPr>
            <w:tcW w:w="1149" w:type="dxa"/>
          </w:tcPr>
          <w:p w14:paraId="1F23C38A" w14:textId="77777777" w:rsidR="00FD7F78" w:rsidRPr="00B37886" w:rsidRDefault="00FD7F78" w:rsidP="004062C5">
            <w:pPr>
              <w:jc w:val="both"/>
              <w:rPr>
                <w:rFonts w:ascii="Arial" w:hAnsi="Arial" w:cs="Arial"/>
                <w:sz w:val="24"/>
                <w:szCs w:val="24"/>
              </w:rPr>
            </w:pPr>
          </w:p>
        </w:tc>
      </w:tr>
      <w:tr w:rsidR="00FD7F78" w:rsidRPr="00B37886" w14:paraId="2A9AD4E8" w14:textId="3A1142A6" w:rsidTr="008A73F7">
        <w:trPr>
          <w:gridAfter w:val="1"/>
          <w:wAfter w:w="127" w:type="dxa"/>
          <w:cantSplit/>
          <w:jc w:val="center"/>
        </w:trPr>
        <w:tc>
          <w:tcPr>
            <w:tcW w:w="7225" w:type="dxa"/>
          </w:tcPr>
          <w:p w14:paraId="479C7E59" w14:textId="3A99A2EF"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Uvoz podataka iz vanjskih izvora za gotovo sve kataloge putem web formi.</w:t>
            </w:r>
          </w:p>
        </w:tc>
        <w:tc>
          <w:tcPr>
            <w:tcW w:w="1559" w:type="dxa"/>
          </w:tcPr>
          <w:p w14:paraId="59A7F7E5" w14:textId="77777777" w:rsidR="00FD7F78" w:rsidRPr="00B37886" w:rsidRDefault="00FD7F78" w:rsidP="004062C5">
            <w:pPr>
              <w:jc w:val="both"/>
              <w:rPr>
                <w:rFonts w:ascii="Arial" w:hAnsi="Arial" w:cs="Arial"/>
                <w:sz w:val="24"/>
                <w:szCs w:val="24"/>
              </w:rPr>
            </w:pPr>
          </w:p>
        </w:tc>
        <w:tc>
          <w:tcPr>
            <w:tcW w:w="3260" w:type="dxa"/>
          </w:tcPr>
          <w:p w14:paraId="1BDDE4AF" w14:textId="77777777" w:rsidR="00FD7F78" w:rsidRPr="00B37886" w:rsidRDefault="00FD7F78" w:rsidP="004062C5">
            <w:pPr>
              <w:jc w:val="both"/>
              <w:rPr>
                <w:rFonts w:ascii="Arial" w:hAnsi="Arial" w:cs="Arial"/>
                <w:sz w:val="24"/>
                <w:szCs w:val="24"/>
              </w:rPr>
            </w:pPr>
          </w:p>
        </w:tc>
        <w:tc>
          <w:tcPr>
            <w:tcW w:w="1149" w:type="dxa"/>
          </w:tcPr>
          <w:p w14:paraId="4336B904" w14:textId="77777777" w:rsidR="00FD7F78" w:rsidRPr="00B37886" w:rsidRDefault="00FD7F78" w:rsidP="004062C5">
            <w:pPr>
              <w:jc w:val="both"/>
              <w:rPr>
                <w:rFonts w:ascii="Arial" w:hAnsi="Arial" w:cs="Arial"/>
                <w:sz w:val="24"/>
                <w:szCs w:val="24"/>
              </w:rPr>
            </w:pPr>
          </w:p>
        </w:tc>
      </w:tr>
      <w:tr w:rsidR="00FD7F78" w:rsidRPr="00B37886" w14:paraId="280D19AC" w14:textId="256498B6" w:rsidTr="008A73F7">
        <w:trPr>
          <w:gridAfter w:val="1"/>
          <w:wAfter w:w="127" w:type="dxa"/>
          <w:cantSplit/>
          <w:jc w:val="center"/>
        </w:trPr>
        <w:tc>
          <w:tcPr>
            <w:tcW w:w="7225" w:type="dxa"/>
          </w:tcPr>
          <w:p w14:paraId="2873499C" w14:textId="330C8976" w:rsidR="00FD7F78" w:rsidRPr="00B37886" w:rsidRDefault="00FD7F78" w:rsidP="004062C5">
            <w:pPr>
              <w:snapToGrid w:val="0"/>
              <w:spacing w:before="40" w:after="40"/>
              <w:rPr>
                <w:rFonts w:ascii="Arial" w:hAnsi="Arial" w:cs="Arial"/>
                <w:color w:val="000000"/>
                <w:sz w:val="24"/>
                <w:szCs w:val="24"/>
              </w:rPr>
            </w:pPr>
            <w:r w:rsidRPr="004062C5">
              <w:rPr>
                <w:rFonts w:ascii="Arial" w:hAnsi="Arial" w:cs="Arial"/>
                <w:color w:val="000000"/>
                <w:sz w:val="24"/>
                <w:szCs w:val="24"/>
              </w:rPr>
              <w:t xml:space="preserve">Automatsko kreiranje </w:t>
            </w:r>
            <w:proofErr w:type="spellStart"/>
            <w:r w:rsidRPr="004062C5">
              <w:rPr>
                <w:rFonts w:ascii="Arial" w:hAnsi="Arial" w:cs="Arial"/>
                <w:color w:val="000000"/>
                <w:sz w:val="24"/>
                <w:szCs w:val="24"/>
              </w:rPr>
              <w:t>SoA</w:t>
            </w:r>
            <w:proofErr w:type="spellEnd"/>
            <w:r w:rsidRPr="004062C5">
              <w:rPr>
                <w:rFonts w:ascii="Arial" w:hAnsi="Arial" w:cs="Arial"/>
                <w:color w:val="000000"/>
                <w:sz w:val="24"/>
                <w:szCs w:val="24"/>
              </w:rPr>
              <w:t xml:space="preserve"> izvješća (</w:t>
            </w:r>
            <w:proofErr w:type="spellStart"/>
            <w:r w:rsidRPr="004062C5">
              <w:rPr>
                <w:rFonts w:ascii="Arial" w:hAnsi="Arial" w:cs="Arial"/>
                <w:color w:val="000000"/>
                <w:sz w:val="24"/>
                <w:szCs w:val="24"/>
              </w:rPr>
              <w:t>Statement</w:t>
            </w:r>
            <w:proofErr w:type="spellEnd"/>
            <w:r w:rsidRPr="004062C5">
              <w:rPr>
                <w:rFonts w:ascii="Arial" w:hAnsi="Arial" w:cs="Arial"/>
                <w:color w:val="000000"/>
                <w:sz w:val="24"/>
                <w:szCs w:val="24"/>
              </w:rPr>
              <w:t xml:space="preserve"> </w:t>
            </w:r>
            <w:proofErr w:type="spellStart"/>
            <w:r w:rsidRPr="004062C5">
              <w:rPr>
                <w:rFonts w:ascii="Arial" w:hAnsi="Arial" w:cs="Arial"/>
                <w:color w:val="000000"/>
                <w:sz w:val="24"/>
                <w:szCs w:val="24"/>
              </w:rPr>
              <w:t>of</w:t>
            </w:r>
            <w:proofErr w:type="spellEnd"/>
            <w:r w:rsidRPr="004062C5">
              <w:rPr>
                <w:rFonts w:ascii="Arial" w:hAnsi="Arial" w:cs="Arial"/>
                <w:color w:val="000000"/>
                <w:sz w:val="24"/>
                <w:szCs w:val="24"/>
              </w:rPr>
              <w:t xml:space="preserve"> </w:t>
            </w:r>
            <w:proofErr w:type="spellStart"/>
            <w:r w:rsidRPr="004062C5">
              <w:rPr>
                <w:rFonts w:ascii="Arial" w:hAnsi="Arial" w:cs="Arial"/>
                <w:color w:val="000000"/>
                <w:sz w:val="24"/>
                <w:szCs w:val="24"/>
              </w:rPr>
              <w:t>Applicability</w:t>
            </w:r>
            <w:proofErr w:type="spellEnd"/>
            <w:r w:rsidRPr="004062C5">
              <w:rPr>
                <w:rFonts w:ascii="Arial" w:hAnsi="Arial" w:cs="Arial"/>
                <w:color w:val="000000"/>
                <w:sz w:val="24"/>
                <w:szCs w:val="24"/>
              </w:rPr>
              <w:t>).</w:t>
            </w:r>
          </w:p>
        </w:tc>
        <w:tc>
          <w:tcPr>
            <w:tcW w:w="1559" w:type="dxa"/>
          </w:tcPr>
          <w:p w14:paraId="69DBA582" w14:textId="77777777" w:rsidR="00FD7F78" w:rsidRPr="00B37886" w:rsidRDefault="00FD7F78" w:rsidP="004062C5">
            <w:pPr>
              <w:jc w:val="both"/>
              <w:rPr>
                <w:rFonts w:ascii="Arial" w:hAnsi="Arial" w:cs="Arial"/>
                <w:sz w:val="24"/>
                <w:szCs w:val="24"/>
              </w:rPr>
            </w:pPr>
          </w:p>
        </w:tc>
        <w:tc>
          <w:tcPr>
            <w:tcW w:w="3260" w:type="dxa"/>
          </w:tcPr>
          <w:p w14:paraId="2A696324" w14:textId="77777777" w:rsidR="00FD7F78" w:rsidRPr="00B37886" w:rsidRDefault="00FD7F78" w:rsidP="004062C5">
            <w:pPr>
              <w:jc w:val="both"/>
              <w:rPr>
                <w:rFonts w:ascii="Arial" w:hAnsi="Arial" w:cs="Arial"/>
                <w:sz w:val="24"/>
                <w:szCs w:val="24"/>
              </w:rPr>
            </w:pPr>
          </w:p>
        </w:tc>
        <w:tc>
          <w:tcPr>
            <w:tcW w:w="1149" w:type="dxa"/>
          </w:tcPr>
          <w:p w14:paraId="1F4331D2" w14:textId="77777777" w:rsidR="00FD7F78" w:rsidRPr="00B37886" w:rsidRDefault="00FD7F78" w:rsidP="004062C5">
            <w:pPr>
              <w:jc w:val="both"/>
              <w:rPr>
                <w:rFonts w:ascii="Arial" w:hAnsi="Arial" w:cs="Arial"/>
                <w:sz w:val="24"/>
                <w:szCs w:val="24"/>
              </w:rPr>
            </w:pPr>
          </w:p>
        </w:tc>
      </w:tr>
      <w:tr w:rsidR="00FD7F78" w:rsidRPr="00B37886" w14:paraId="4D56DE21" w14:textId="6FDB0580" w:rsidTr="008A73F7">
        <w:trPr>
          <w:gridAfter w:val="1"/>
          <w:wAfter w:w="127" w:type="dxa"/>
          <w:cantSplit/>
          <w:jc w:val="center"/>
        </w:trPr>
        <w:tc>
          <w:tcPr>
            <w:tcW w:w="12044" w:type="dxa"/>
            <w:gridSpan w:val="3"/>
            <w:vAlign w:val="center"/>
          </w:tcPr>
          <w:p w14:paraId="39F028B8" w14:textId="03B350CE" w:rsidR="00FD7F78" w:rsidRPr="004062C5" w:rsidRDefault="00FD7F78" w:rsidP="00161A49">
            <w:pPr>
              <w:jc w:val="both"/>
              <w:rPr>
                <w:rFonts w:ascii="Arial" w:hAnsi="Arial" w:cs="Arial"/>
                <w:b/>
                <w:sz w:val="24"/>
                <w:szCs w:val="24"/>
              </w:rPr>
            </w:pPr>
            <w:r>
              <w:rPr>
                <w:rFonts w:ascii="Arial" w:hAnsi="Arial" w:cs="Arial"/>
                <w:b/>
                <w:color w:val="000000"/>
                <w:sz w:val="24"/>
                <w:szCs w:val="24"/>
              </w:rPr>
              <w:t>Katalog IS servisa i procesa te procjena usklađenosti</w:t>
            </w:r>
          </w:p>
        </w:tc>
        <w:tc>
          <w:tcPr>
            <w:tcW w:w="1149" w:type="dxa"/>
          </w:tcPr>
          <w:p w14:paraId="406EF2E4" w14:textId="77777777" w:rsidR="00FD7F78" w:rsidRDefault="00FD7F78" w:rsidP="00161A49">
            <w:pPr>
              <w:jc w:val="both"/>
              <w:rPr>
                <w:rFonts w:ascii="Arial" w:hAnsi="Arial" w:cs="Arial"/>
                <w:b/>
                <w:color w:val="000000"/>
                <w:sz w:val="24"/>
                <w:szCs w:val="24"/>
              </w:rPr>
            </w:pPr>
          </w:p>
        </w:tc>
      </w:tr>
      <w:tr w:rsidR="00FD7F78" w:rsidRPr="00B37886" w14:paraId="20CF9194" w14:textId="7B68E42D" w:rsidTr="008A73F7">
        <w:trPr>
          <w:gridAfter w:val="1"/>
          <w:wAfter w:w="127" w:type="dxa"/>
          <w:cantSplit/>
          <w:jc w:val="center"/>
        </w:trPr>
        <w:tc>
          <w:tcPr>
            <w:tcW w:w="7225" w:type="dxa"/>
          </w:tcPr>
          <w:p w14:paraId="0012317D" w14:textId="1488A919"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Izrada kataloga IT servisa.</w:t>
            </w:r>
          </w:p>
        </w:tc>
        <w:tc>
          <w:tcPr>
            <w:tcW w:w="1559" w:type="dxa"/>
          </w:tcPr>
          <w:p w14:paraId="550126C1" w14:textId="77777777" w:rsidR="00FD7F78" w:rsidRPr="00B37886" w:rsidRDefault="00FD7F78" w:rsidP="00A97D2C">
            <w:pPr>
              <w:jc w:val="both"/>
              <w:rPr>
                <w:rFonts w:ascii="Arial" w:hAnsi="Arial" w:cs="Arial"/>
                <w:sz w:val="24"/>
                <w:szCs w:val="24"/>
              </w:rPr>
            </w:pPr>
          </w:p>
        </w:tc>
        <w:tc>
          <w:tcPr>
            <w:tcW w:w="3260" w:type="dxa"/>
          </w:tcPr>
          <w:p w14:paraId="2838A99C" w14:textId="77777777" w:rsidR="00FD7F78" w:rsidRPr="00B37886" w:rsidRDefault="00FD7F78" w:rsidP="00A97D2C">
            <w:pPr>
              <w:jc w:val="both"/>
              <w:rPr>
                <w:rFonts w:ascii="Arial" w:hAnsi="Arial" w:cs="Arial"/>
                <w:sz w:val="24"/>
                <w:szCs w:val="24"/>
              </w:rPr>
            </w:pPr>
          </w:p>
        </w:tc>
        <w:tc>
          <w:tcPr>
            <w:tcW w:w="1149" w:type="dxa"/>
          </w:tcPr>
          <w:p w14:paraId="020679E7" w14:textId="77777777" w:rsidR="00FD7F78" w:rsidRPr="00B37886" w:rsidRDefault="00FD7F78" w:rsidP="00A97D2C">
            <w:pPr>
              <w:jc w:val="both"/>
              <w:rPr>
                <w:rFonts w:ascii="Arial" w:hAnsi="Arial" w:cs="Arial"/>
                <w:sz w:val="24"/>
                <w:szCs w:val="24"/>
              </w:rPr>
            </w:pPr>
          </w:p>
        </w:tc>
      </w:tr>
      <w:tr w:rsidR="00FD7F78" w:rsidRPr="00B37886" w14:paraId="4A7438AF" w14:textId="4D7F4798" w:rsidTr="008A73F7">
        <w:trPr>
          <w:gridAfter w:val="1"/>
          <w:wAfter w:w="127" w:type="dxa"/>
          <w:cantSplit/>
          <w:jc w:val="center"/>
        </w:trPr>
        <w:tc>
          <w:tcPr>
            <w:tcW w:w="7225" w:type="dxa"/>
          </w:tcPr>
          <w:p w14:paraId="54309211" w14:textId="59CBF2AE" w:rsidR="00FD7F78" w:rsidRPr="004062C5"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Izrada kataloga poslovnih procesa.</w:t>
            </w:r>
          </w:p>
        </w:tc>
        <w:tc>
          <w:tcPr>
            <w:tcW w:w="1559" w:type="dxa"/>
          </w:tcPr>
          <w:p w14:paraId="66606B71" w14:textId="77777777" w:rsidR="00FD7F78" w:rsidRPr="00B37886" w:rsidRDefault="00FD7F78" w:rsidP="00A97D2C">
            <w:pPr>
              <w:jc w:val="both"/>
              <w:rPr>
                <w:rFonts w:ascii="Arial" w:hAnsi="Arial" w:cs="Arial"/>
                <w:sz w:val="24"/>
                <w:szCs w:val="24"/>
              </w:rPr>
            </w:pPr>
          </w:p>
        </w:tc>
        <w:tc>
          <w:tcPr>
            <w:tcW w:w="3260" w:type="dxa"/>
          </w:tcPr>
          <w:p w14:paraId="1C06C304" w14:textId="77777777" w:rsidR="00FD7F78" w:rsidRPr="00B37886" w:rsidRDefault="00FD7F78" w:rsidP="00A97D2C">
            <w:pPr>
              <w:jc w:val="both"/>
              <w:rPr>
                <w:rFonts w:ascii="Arial" w:hAnsi="Arial" w:cs="Arial"/>
                <w:sz w:val="24"/>
                <w:szCs w:val="24"/>
              </w:rPr>
            </w:pPr>
          </w:p>
        </w:tc>
        <w:tc>
          <w:tcPr>
            <w:tcW w:w="1149" w:type="dxa"/>
          </w:tcPr>
          <w:p w14:paraId="26EA604C" w14:textId="77777777" w:rsidR="00FD7F78" w:rsidRPr="00B37886" w:rsidRDefault="00FD7F78" w:rsidP="00A97D2C">
            <w:pPr>
              <w:jc w:val="both"/>
              <w:rPr>
                <w:rFonts w:ascii="Arial" w:hAnsi="Arial" w:cs="Arial"/>
                <w:sz w:val="24"/>
                <w:szCs w:val="24"/>
              </w:rPr>
            </w:pPr>
          </w:p>
        </w:tc>
      </w:tr>
      <w:tr w:rsidR="00FD7F78" w:rsidRPr="00B37886" w14:paraId="6BA8D31A" w14:textId="087D186F" w:rsidTr="008A73F7">
        <w:trPr>
          <w:gridAfter w:val="1"/>
          <w:wAfter w:w="127" w:type="dxa"/>
          <w:cantSplit/>
          <w:jc w:val="center"/>
        </w:trPr>
        <w:tc>
          <w:tcPr>
            <w:tcW w:w="7225" w:type="dxa"/>
          </w:tcPr>
          <w:p w14:paraId="45AE656D" w14:textId="0029EBCF" w:rsidR="00FD7F78" w:rsidRPr="004062C5"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Set podataka potreban za izradu analize utjecaja na poslovanje (engl. BIA – Business </w:t>
            </w:r>
            <w:proofErr w:type="spellStart"/>
            <w:r w:rsidRPr="00A97D2C">
              <w:rPr>
                <w:rFonts w:ascii="Arial" w:hAnsi="Arial" w:cs="Arial"/>
                <w:color w:val="000000"/>
                <w:sz w:val="24"/>
                <w:szCs w:val="24"/>
              </w:rPr>
              <w:t>Impact</w:t>
            </w:r>
            <w:proofErr w:type="spellEnd"/>
            <w:r w:rsidRPr="00A97D2C">
              <w:rPr>
                <w:rFonts w:ascii="Arial" w:hAnsi="Arial" w:cs="Arial"/>
                <w:color w:val="000000"/>
                <w:sz w:val="24"/>
                <w:szCs w:val="24"/>
              </w:rPr>
              <w:t xml:space="preserve"> </w:t>
            </w:r>
            <w:proofErr w:type="spellStart"/>
            <w:r w:rsidRPr="00A97D2C">
              <w:rPr>
                <w:rFonts w:ascii="Arial" w:hAnsi="Arial" w:cs="Arial"/>
                <w:color w:val="000000"/>
                <w:sz w:val="24"/>
                <w:szCs w:val="24"/>
              </w:rPr>
              <w:t>Analysis</w:t>
            </w:r>
            <w:proofErr w:type="spellEnd"/>
            <w:r w:rsidRPr="00A97D2C">
              <w:rPr>
                <w:rFonts w:ascii="Arial" w:hAnsi="Arial" w:cs="Arial"/>
                <w:color w:val="000000"/>
                <w:sz w:val="24"/>
                <w:szCs w:val="24"/>
              </w:rPr>
              <w:t>).</w:t>
            </w:r>
          </w:p>
        </w:tc>
        <w:tc>
          <w:tcPr>
            <w:tcW w:w="1559" w:type="dxa"/>
          </w:tcPr>
          <w:p w14:paraId="4E75D546" w14:textId="77777777" w:rsidR="00FD7F78" w:rsidRPr="00B37886" w:rsidRDefault="00FD7F78" w:rsidP="00A97D2C">
            <w:pPr>
              <w:jc w:val="both"/>
              <w:rPr>
                <w:rFonts w:ascii="Arial" w:hAnsi="Arial" w:cs="Arial"/>
                <w:sz w:val="24"/>
                <w:szCs w:val="24"/>
              </w:rPr>
            </w:pPr>
          </w:p>
        </w:tc>
        <w:tc>
          <w:tcPr>
            <w:tcW w:w="3260" w:type="dxa"/>
          </w:tcPr>
          <w:p w14:paraId="1983ADA2" w14:textId="77777777" w:rsidR="00FD7F78" w:rsidRPr="00B37886" w:rsidRDefault="00FD7F78" w:rsidP="00A97D2C">
            <w:pPr>
              <w:jc w:val="both"/>
              <w:rPr>
                <w:rFonts w:ascii="Arial" w:hAnsi="Arial" w:cs="Arial"/>
                <w:sz w:val="24"/>
                <w:szCs w:val="24"/>
              </w:rPr>
            </w:pPr>
          </w:p>
        </w:tc>
        <w:tc>
          <w:tcPr>
            <w:tcW w:w="1149" w:type="dxa"/>
          </w:tcPr>
          <w:p w14:paraId="421EFF1D" w14:textId="77777777" w:rsidR="00FD7F78" w:rsidRPr="00B37886" w:rsidRDefault="00FD7F78" w:rsidP="00A97D2C">
            <w:pPr>
              <w:jc w:val="both"/>
              <w:rPr>
                <w:rFonts w:ascii="Arial" w:hAnsi="Arial" w:cs="Arial"/>
                <w:sz w:val="24"/>
                <w:szCs w:val="24"/>
              </w:rPr>
            </w:pPr>
          </w:p>
        </w:tc>
      </w:tr>
      <w:tr w:rsidR="00FD7F78" w:rsidRPr="00B37886" w14:paraId="4113860F" w14:textId="3A2DDC7E" w:rsidTr="008A73F7">
        <w:trPr>
          <w:gridAfter w:val="1"/>
          <w:wAfter w:w="127" w:type="dxa"/>
          <w:cantSplit/>
          <w:jc w:val="center"/>
        </w:trPr>
        <w:tc>
          <w:tcPr>
            <w:tcW w:w="7225" w:type="dxa"/>
          </w:tcPr>
          <w:p w14:paraId="46B76F93" w14:textId="63481B92"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Automatsko generiranje plana oporavka IT servisa na temelju unesenih podataka </w:t>
            </w:r>
          </w:p>
        </w:tc>
        <w:tc>
          <w:tcPr>
            <w:tcW w:w="1559" w:type="dxa"/>
          </w:tcPr>
          <w:p w14:paraId="0640403C" w14:textId="77777777" w:rsidR="00FD7F78" w:rsidRPr="00B37886" w:rsidRDefault="00FD7F78" w:rsidP="00A97D2C">
            <w:pPr>
              <w:jc w:val="both"/>
              <w:rPr>
                <w:rFonts w:ascii="Arial" w:hAnsi="Arial" w:cs="Arial"/>
                <w:sz w:val="24"/>
                <w:szCs w:val="24"/>
              </w:rPr>
            </w:pPr>
          </w:p>
        </w:tc>
        <w:tc>
          <w:tcPr>
            <w:tcW w:w="3260" w:type="dxa"/>
          </w:tcPr>
          <w:p w14:paraId="69ECEB80" w14:textId="77777777" w:rsidR="00FD7F78" w:rsidRPr="00B37886" w:rsidRDefault="00FD7F78" w:rsidP="00A97D2C">
            <w:pPr>
              <w:jc w:val="both"/>
              <w:rPr>
                <w:rFonts w:ascii="Arial" w:hAnsi="Arial" w:cs="Arial"/>
                <w:sz w:val="24"/>
                <w:szCs w:val="24"/>
              </w:rPr>
            </w:pPr>
          </w:p>
        </w:tc>
        <w:tc>
          <w:tcPr>
            <w:tcW w:w="1149" w:type="dxa"/>
          </w:tcPr>
          <w:p w14:paraId="0C70A944" w14:textId="77777777" w:rsidR="00FD7F78" w:rsidRPr="00B37886" w:rsidRDefault="00FD7F78" w:rsidP="00A97D2C">
            <w:pPr>
              <w:jc w:val="both"/>
              <w:rPr>
                <w:rFonts w:ascii="Arial" w:hAnsi="Arial" w:cs="Arial"/>
                <w:sz w:val="24"/>
                <w:szCs w:val="24"/>
              </w:rPr>
            </w:pPr>
          </w:p>
        </w:tc>
      </w:tr>
      <w:tr w:rsidR="00FD7F78" w:rsidRPr="00B37886" w14:paraId="6BB89B03" w14:textId="591A40DC" w:rsidTr="008A73F7">
        <w:trPr>
          <w:gridAfter w:val="1"/>
          <w:wAfter w:w="127" w:type="dxa"/>
          <w:cantSplit/>
          <w:jc w:val="center"/>
        </w:trPr>
        <w:tc>
          <w:tcPr>
            <w:tcW w:w="7225" w:type="dxa"/>
          </w:tcPr>
          <w:p w14:paraId="250AD141" w14:textId="605692CB"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Povijesno praćenje statusa revizija kontrola.</w:t>
            </w:r>
          </w:p>
        </w:tc>
        <w:tc>
          <w:tcPr>
            <w:tcW w:w="1559" w:type="dxa"/>
          </w:tcPr>
          <w:p w14:paraId="2B0A825B" w14:textId="77777777" w:rsidR="00FD7F78" w:rsidRPr="00B37886" w:rsidRDefault="00FD7F78" w:rsidP="00A97D2C">
            <w:pPr>
              <w:jc w:val="both"/>
              <w:rPr>
                <w:rFonts w:ascii="Arial" w:hAnsi="Arial" w:cs="Arial"/>
                <w:sz w:val="24"/>
                <w:szCs w:val="24"/>
              </w:rPr>
            </w:pPr>
          </w:p>
        </w:tc>
        <w:tc>
          <w:tcPr>
            <w:tcW w:w="3260" w:type="dxa"/>
          </w:tcPr>
          <w:p w14:paraId="4D37AB6F" w14:textId="77777777" w:rsidR="00FD7F78" w:rsidRPr="00B37886" w:rsidRDefault="00FD7F78" w:rsidP="00A97D2C">
            <w:pPr>
              <w:jc w:val="both"/>
              <w:rPr>
                <w:rFonts w:ascii="Arial" w:hAnsi="Arial" w:cs="Arial"/>
                <w:sz w:val="24"/>
                <w:szCs w:val="24"/>
              </w:rPr>
            </w:pPr>
          </w:p>
        </w:tc>
        <w:tc>
          <w:tcPr>
            <w:tcW w:w="1149" w:type="dxa"/>
          </w:tcPr>
          <w:p w14:paraId="5F3729BD" w14:textId="77777777" w:rsidR="00FD7F78" w:rsidRPr="00B37886" w:rsidRDefault="00FD7F78" w:rsidP="00A97D2C">
            <w:pPr>
              <w:jc w:val="both"/>
              <w:rPr>
                <w:rFonts w:ascii="Arial" w:hAnsi="Arial" w:cs="Arial"/>
                <w:sz w:val="24"/>
                <w:szCs w:val="24"/>
              </w:rPr>
            </w:pPr>
          </w:p>
        </w:tc>
      </w:tr>
      <w:tr w:rsidR="00FD7F78" w:rsidRPr="00B37886" w14:paraId="35773366" w14:textId="62490E20" w:rsidTr="008A73F7">
        <w:trPr>
          <w:gridAfter w:val="1"/>
          <w:wAfter w:w="127" w:type="dxa"/>
          <w:cantSplit/>
          <w:jc w:val="center"/>
        </w:trPr>
        <w:tc>
          <w:tcPr>
            <w:tcW w:w="7225" w:type="dxa"/>
          </w:tcPr>
          <w:p w14:paraId="241FAC31" w14:textId="744A6D67" w:rsidR="00FD7F78" w:rsidRPr="00C24249"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Upravljanje nalazima/ranjivostima.</w:t>
            </w:r>
          </w:p>
        </w:tc>
        <w:tc>
          <w:tcPr>
            <w:tcW w:w="1559" w:type="dxa"/>
          </w:tcPr>
          <w:p w14:paraId="6E1D8F11" w14:textId="77777777" w:rsidR="00FD7F78" w:rsidRPr="00B37886" w:rsidRDefault="00FD7F78" w:rsidP="00A97D2C">
            <w:pPr>
              <w:jc w:val="both"/>
              <w:rPr>
                <w:rFonts w:ascii="Arial" w:hAnsi="Arial" w:cs="Arial"/>
                <w:sz w:val="24"/>
                <w:szCs w:val="24"/>
              </w:rPr>
            </w:pPr>
          </w:p>
        </w:tc>
        <w:tc>
          <w:tcPr>
            <w:tcW w:w="3260" w:type="dxa"/>
          </w:tcPr>
          <w:p w14:paraId="7F067303" w14:textId="77777777" w:rsidR="00FD7F78" w:rsidRPr="00B37886" w:rsidRDefault="00FD7F78" w:rsidP="00A97D2C">
            <w:pPr>
              <w:jc w:val="both"/>
              <w:rPr>
                <w:rFonts w:ascii="Arial" w:hAnsi="Arial" w:cs="Arial"/>
                <w:sz w:val="24"/>
                <w:szCs w:val="24"/>
              </w:rPr>
            </w:pPr>
          </w:p>
        </w:tc>
        <w:tc>
          <w:tcPr>
            <w:tcW w:w="1149" w:type="dxa"/>
          </w:tcPr>
          <w:p w14:paraId="27AFD2FE" w14:textId="77777777" w:rsidR="00FD7F78" w:rsidRPr="00B37886" w:rsidRDefault="00FD7F78" w:rsidP="00A97D2C">
            <w:pPr>
              <w:jc w:val="both"/>
              <w:rPr>
                <w:rFonts w:ascii="Arial" w:hAnsi="Arial" w:cs="Arial"/>
                <w:sz w:val="24"/>
                <w:szCs w:val="24"/>
              </w:rPr>
            </w:pPr>
          </w:p>
        </w:tc>
      </w:tr>
      <w:tr w:rsidR="00FD7F78" w:rsidRPr="00B37886" w14:paraId="66CB1DD6" w14:textId="1F3E2D4C" w:rsidTr="008A73F7">
        <w:trPr>
          <w:gridAfter w:val="1"/>
          <w:wAfter w:w="127" w:type="dxa"/>
          <w:cantSplit/>
          <w:jc w:val="center"/>
        </w:trPr>
        <w:tc>
          <w:tcPr>
            <w:tcW w:w="12044" w:type="dxa"/>
            <w:gridSpan w:val="3"/>
            <w:vAlign w:val="center"/>
          </w:tcPr>
          <w:p w14:paraId="0D2F332E" w14:textId="1597A65E" w:rsidR="00FD7F78" w:rsidRPr="004062C5" w:rsidRDefault="00FD7F78" w:rsidP="00161A49">
            <w:pPr>
              <w:jc w:val="both"/>
              <w:rPr>
                <w:rFonts w:ascii="Arial" w:hAnsi="Arial" w:cs="Arial"/>
                <w:b/>
                <w:sz w:val="24"/>
                <w:szCs w:val="24"/>
              </w:rPr>
            </w:pPr>
            <w:r>
              <w:rPr>
                <w:rFonts w:ascii="Arial" w:hAnsi="Arial" w:cs="Arial"/>
                <w:b/>
                <w:color w:val="000000"/>
                <w:sz w:val="24"/>
                <w:szCs w:val="24"/>
              </w:rPr>
              <w:t>Izrada izvještaja</w:t>
            </w:r>
          </w:p>
        </w:tc>
        <w:tc>
          <w:tcPr>
            <w:tcW w:w="1149" w:type="dxa"/>
          </w:tcPr>
          <w:p w14:paraId="2F5C79FA" w14:textId="77777777" w:rsidR="00FD7F78" w:rsidRDefault="00FD7F78" w:rsidP="00161A49">
            <w:pPr>
              <w:jc w:val="both"/>
              <w:rPr>
                <w:rFonts w:ascii="Arial" w:hAnsi="Arial" w:cs="Arial"/>
                <w:b/>
                <w:color w:val="000000"/>
                <w:sz w:val="24"/>
                <w:szCs w:val="24"/>
              </w:rPr>
            </w:pPr>
          </w:p>
        </w:tc>
      </w:tr>
      <w:tr w:rsidR="00FD7F78" w:rsidRPr="00B37886" w14:paraId="24E6C7F0" w14:textId="09C03C99" w:rsidTr="008A73F7">
        <w:trPr>
          <w:gridAfter w:val="1"/>
          <w:wAfter w:w="127" w:type="dxa"/>
          <w:cantSplit/>
          <w:jc w:val="center"/>
        </w:trPr>
        <w:tc>
          <w:tcPr>
            <w:tcW w:w="7225" w:type="dxa"/>
          </w:tcPr>
          <w:p w14:paraId="2DAD60DE" w14:textId="774726E9"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Sve ekrane je moguće ispisati u više poznatih formata (PDF, Word, Excel, slike).</w:t>
            </w:r>
          </w:p>
        </w:tc>
        <w:tc>
          <w:tcPr>
            <w:tcW w:w="1559" w:type="dxa"/>
          </w:tcPr>
          <w:p w14:paraId="6F69E070" w14:textId="77777777" w:rsidR="00FD7F78" w:rsidRPr="00B37886" w:rsidRDefault="00FD7F78" w:rsidP="00A97D2C">
            <w:pPr>
              <w:jc w:val="both"/>
              <w:rPr>
                <w:rFonts w:ascii="Arial" w:hAnsi="Arial" w:cs="Arial"/>
                <w:sz w:val="24"/>
                <w:szCs w:val="24"/>
              </w:rPr>
            </w:pPr>
          </w:p>
        </w:tc>
        <w:tc>
          <w:tcPr>
            <w:tcW w:w="3260" w:type="dxa"/>
          </w:tcPr>
          <w:p w14:paraId="4BD426F1" w14:textId="77777777" w:rsidR="00FD7F78" w:rsidRPr="00B37886" w:rsidRDefault="00FD7F78" w:rsidP="00A97D2C">
            <w:pPr>
              <w:jc w:val="both"/>
              <w:rPr>
                <w:rFonts w:ascii="Arial" w:hAnsi="Arial" w:cs="Arial"/>
                <w:sz w:val="24"/>
                <w:szCs w:val="24"/>
              </w:rPr>
            </w:pPr>
          </w:p>
        </w:tc>
        <w:tc>
          <w:tcPr>
            <w:tcW w:w="1149" w:type="dxa"/>
          </w:tcPr>
          <w:p w14:paraId="2EE165B7" w14:textId="77777777" w:rsidR="00FD7F78" w:rsidRPr="00B37886" w:rsidRDefault="00FD7F78" w:rsidP="00A97D2C">
            <w:pPr>
              <w:jc w:val="both"/>
              <w:rPr>
                <w:rFonts w:ascii="Arial" w:hAnsi="Arial" w:cs="Arial"/>
                <w:sz w:val="24"/>
                <w:szCs w:val="24"/>
              </w:rPr>
            </w:pPr>
          </w:p>
        </w:tc>
      </w:tr>
      <w:tr w:rsidR="00FD7F78" w:rsidRPr="00B37886" w14:paraId="3A034BE3" w14:textId="1807F6CC" w:rsidTr="008A73F7">
        <w:trPr>
          <w:gridAfter w:val="1"/>
          <w:wAfter w:w="127" w:type="dxa"/>
          <w:cantSplit/>
          <w:jc w:val="center"/>
        </w:trPr>
        <w:tc>
          <w:tcPr>
            <w:tcW w:w="7225" w:type="dxa"/>
          </w:tcPr>
          <w:p w14:paraId="44911A9A" w14:textId="66C3F387" w:rsidR="00FD7F78" w:rsidRPr="00615560"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Set osnovnih izvješća poput popisa imovine i prijetnji, popisa rizika, statusa usklađenosti po raznim standardima </w:t>
            </w:r>
            <w:r w:rsidRPr="004062C5">
              <w:rPr>
                <w:rFonts w:ascii="Arial" w:hAnsi="Arial" w:cs="Arial"/>
                <w:color w:val="000000"/>
                <w:sz w:val="24"/>
                <w:szCs w:val="24"/>
              </w:rPr>
              <w:t xml:space="preserve">(ISO 27001:2013, ISO 27002:2013, ISO 22301:2012, </w:t>
            </w:r>
            <w:proofErr w:type="spellStart"/>
            <w:r w:rsidRPr="004062C5">
              <w:rPr>
                <w:rFonts w:ascii="Arial" w:hAnsi="Arial" w:cs="Arial"/>
                <w:color w:val="000000"/>
                <w:sz w:val="24"/>
                <w:szCs w:val="24"/>
              </w:rPr>
              <w:t>CobiT</w:t>
            </w:r>
            <w:proofErr w:type="spellEnd"/>
            <w:r w:rsidRPr="004062C5">
              <w:rPr>
                <w:rFonts w:ascii="Arial" w:hAnsi="Arial" w:cs="Arial"/>
                <w:color w:val="000000"/>
                <w:sz w:val="24"/>
                <w:szCs w:val="24"/>
              </w:rPr>
              <w:t>, NIST, GDPR</w:t>
            </w:r>
            <w:r w:rsidRPr="00A97D2C">
              <w:rPr>
                <w:rFonts w:ascii="Arial" w:hAnsi="Arial" w:cs="Arial"/>
                <w:color w:val="000000"/>
                <w:sz w:val="24"/>
                <w:szCs w:val="24"/>
              </w:rPr>
              <w:t>).</w:t>
            </w:r>
          </w:p>
        </w:tc>
        <w:tc>
          <w:tcPr>
            <w:tcW w:w="1559" w:type="dxa"/>
          </w:tcPr>
          <w:p w14:paraId="0DB66CAD" w14:textId="77777777" w:rsidR="00FD7F78" w:rsidRPr="00B37886" w:rsidRDefault="00FD7F78" w:rsidP="00A97D2C">
            <w:pPr>
              <w:jc w:val="both"/>
              <w:rPr>
                <w:rFonts w:ascii="Arial" w:hAnsi="Arial" w:cs="Arial"/>
                <w:sz w:val="24"/>
                <w:szCs w:val="24"/>
              </w:rPr>
            </w:pPr>
          </w:p>
        </w:tc>
        <w:tc>
          <w:tcPr>
            <w:tcW w:w="3260" w:type="dxa"/>
          </w:tcPr>
          <w:p w14:paraId="2A73DD73" w14:textId="77777777" w:rsidR="00FD7F78" w:rsidRPr="00B37886" w:rsidRDefault="00FD7F78" w:rsidP="00A97D2C">
            <w:pPr>
              <w:jc w:val="both"/>
              <w:rPr>
                <w:rFonts w:ascii="Arial" w:hAnsi="Arial" w:cs="Arial"/>
                <w:sz w:val="24"/>
                <w:szCs w:val="24"/>
              </w:rPr>
            </w:pPr>
          </w:p>
        </w:tc>
        <w:tc>
          <w:tcPr>
            <w:tcW w:w="1149" w:type="dxa"/>
          </w:tcPr>
          <w:p w14:paraId="0493B75F" w14:textId="77777777" w:rsidR="00FD7F78" w:rsidRPr="00B37886" w:rsidRDefault="00FD7F78" w:rsidP="00A97D2C">
            <w:pPr>
              <w:jc w:val="both"/>
              <w:rPr>
                <w:rFonts w:ascii="Arial" w:hAnsi="Arial" w:cs="Arial"/>
                <w:sz w:val="24"/>
                <w:szCs w:val="24"/>
              </w:rPr>
            </w:pPr>
          </w:p>
        </w:tc>
      </w:tr>
      <w:tr w:rsidR="00FD7F78" w:rsidRPr="00B37886" w14:paraId="51D3CD71" w14:textId="31EE6106" w:rsidTr="008A73F7">
        <w:trPr>
          <w:gridAfter w:val="1"/>
          <w:wAfter w:w="127" w:type="dxa"/>
          <w:cantSplit/>
          <w:jc w:val="center"/>
        </w:trPr>
        <w:tc>
          <w:tcPr>
            <w:tcW w:w="7225" w:type="dxa"/>
          </w:tcPr>
          <w:p w14:paraId="2B830567" w14:textId="20A969AB"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Dio izvješća je moguće prikazati i u grafičkom formatu („</w:t>
            </w:r>
            <w:proofErr w:type="spellStart"/>
            <w:r w:rsidRPr="00A97D2C">
              <w:rPr>
                <w:rFonts w:ascii="Arial" w:hAnsi="Arial" w:cs="Arial"/>
                <w:color w:val="000000"/>
                <w:sz w:val="24"/>
                <w:szCs w:val="24"/>
              </w:rPr>
              <w:t>dashboard</w:t>
            </w:r>
            <w:proofErr w:type="spellEnd"/>
            <w:r w:rsidRPr="00A97D2C">
              <w:rPr>
                <w:rFonts w:ascii="Arial" w:hAnsi="Arial" w:cs="Arial"/>
                <w:color w:val="000000"/>
                <w:sz w:val="24"/>
                <w:szCs w:val="24"/>
              </w:rPr>
              <w:t>“ stranica s više grafova).</w:t>
            </w:r>
          </w:p>
        </w:tc>
        <w:tc>
          <w:tcPr>
            <w:tcW w:w="1559" w:type="dxa"/>
          </w:tcPr>
          <w:p w14:paraId="5C731443" w14:textId="77777777" w:rsidR="00FD7F78" w:rsidRPr="00B37886" w:rsidRDefault="00FD7F78" w:rsidP="00A97D2C">
            <w:pPr>
              <w:jc w:val="both"/>
              <w:rPr>
                <w:rFonts w:ascii="Arial" w:hAnsi="Arial" w:cs="Arial"/>
                <w:sz w:val="24"/>
                <w:szCs w:val="24"/>
              </w:rPr>
            </w:pPr>
          </w:p>
        </w:tc>
        <w:tc>
          <w:tcPr>
            <w:tcW w:w="3260" w:type="dxa"/>
          </w:tcPr>
          <w:p w14:paraId="45DD31FF" w14:textId="77777777" w:rsidR="00FD7F78" w:rsidRPr="00B37886" w:rsidRDefault="00FD7F78" w:rsidP="00A97D2C">
            <w:pPr>
              <w:jc w:val="both"/>
              <w:rPr>
                <w:rFonts w:ascii="Arial" w:hAnsi="Arial" w:cs="Arial"/>
                <w:sz w:val="24"/>
                <w:szCs w:val="24"/>
              </w:rPr>
            </w:pPr>
          </w:p>
        </w:tc>
        <w:tc>
          <w:tcPr>
            <w:tcW w:w="1149" w:type="dxa"/>
          </w:tcPr>
          <w:p w14:paraId="210CEEC9" w14:textId="77777777" w:rsidR="00FD7F78" w:rsidRPr="00B37886" w:rsidRDefault="00FD7F78" w:rsidP="00A97D2C">
            <w:pPr>
              <w:jc w:val="both"/>
              <w:rPr>
                <w:rFonts w:ascii="Arial" w:hAnsi="Arial" w:cs="Arial"/>
                <w:sz w:val="24"/>
                <w:szCs w:val="24"/>
              </w:rPr>
            </w:pPr>
          </w:p>
        </w:tc>
      </w:tr>
      <w:tr w:rsidR="00FD7F78" w:rsidRPr="00B37886" w14:paraId="7E342C7B" w14:textId="08315310" w:rsidTr="008A73F7">
        <w:trPr>
          <w:gridAfter w:val="1"/>
          <w:wAfter w:w="127" w:type="dxa"/>
          <w:cantSplit/>
          <w:jc w:val="center"/>
        </w:trPr>
        <w:tc>
          <w:tcPr>
            <w:tcW w:w="7225" w:type="dxa"/>
          </w:tcPr>
          <w:p w14:paraId="457D3EAB" w14:textId="1E477C0C" w:rsidR="00FD7F78" w:rsidRPr="00615560"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Jednostavno sortiranje i filtriranje sadržaja izvještaja po gotovo svim parametrima.</w:t>
            </w:r>
          </w:p>
        </w:tc>
        <w:tc>
          <w:tcPr>
            <w:tcW w:w="1559" w:type="dxa"/>
          </w:tcPr>
          <w:p w14:paraId="70D9FF0F" w14:textId="77777777" w:rsidR="00FD7F78" w:rsidRPr="00B37886" w:rsidRDefault="00FD7F78" w:rsidP="00A97D2C">
            <w:pPr>
              <w:jc w:val="both"/>
              <w:rPr>
                <w:rFonts w:ascii="Arial" w:hAnsi="Arial" w:cs="Arial"/>
                <w:sz w:val="24"/>
                <w:szCs w:val="24"/>
              </w:rPr>
            </w:pPr>
          </w:p>
        </w:tc>
        <w:tc>
          <w:tcPr>
            <w:tcW w:w="3260" w:type="dxa"/>
          </w:tcPr>
          <w:p w14:paraId="761AD397" w14:textId="77777777" w:rsidR="00FD7F78" w:rsidRPr="00B37886" w:rsidRDefault="00FD7F78" w:rsidP="00A97D2C">
            <w:pPr>
              <w:jc w:val="both"/>
              <w:rPr>
                <w:rFonts w:ascii="Arial" w:hAnsi="Arial" w:cs="Arial"/>
                <w:sz w:val="24"/>
                <w:szCs w:val="24"/>
              </w:rPr>
            </w:pPr>
          </w:p>
        </w:tc>
        <w:tc>
          <w:tcPr>
            <w:tcW w:w="1149" w:type="dxa"/>
          </w:tcPr>
          <w:p w14:paraId="674C4F92" w14:textId="77777777" w:rsidR="00FD7F78" w:rsidRPr="00B37886" w:rsidRDefault="00FD7F78" w:rsidP="00A97D2C">
            <w:pPr>
              <w:jc w:val="both"/>
              <w:rPr>
                <w:rFonts w:ascii="Arial" w:hAnsi="Arial" w:cs="Arial"/>
                <w:sz w:val="24"/>
                <w:szCs w:val="24"/>
              </w:rPr>
            </w:pPr>
          </w:p>
        </w:tc>
      </w:tr>
      <w:tr w:rsidR="00FD7F78" w:rsidRPr="00B37886" w14:paraId="0DBE4E40" w14:textId="75958E2B" w:rsidTr="008A73F7">
        <w:trPr>
          <w:gridAfter w:val="1"/>
          <w:wAfter w:w="127" w:type="dxa"/>
          <w:cantSplit/>
          <w:jc w:val="center"/>
        </w:trPr>
        <w:tc>
          <w:tcPr>
            <w:tcW w:w="7225" w:type="dxa"/>
          </w:tcPr>
          <w:p w14:paraId="329B68CA" w14:textId="376E914E"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Logo korisnika u izvješćima.</w:t>
            </w:r>
          </w:p>
        </w:tc>
        <w:tc>
          <w:tcPr>
            <w:tcW w:w="1559" w:type="dxa"/>
          </w:tcPr>
          <w:p w14:paraId="0F0FDBD6" w14:textId="77777777" w:rsidR="00FD7F78" w:rsidRPr="00B37886" w:rsidRDefault="00FD7F78" w:rsidP="00A97D2C">
            <w:pPr>
              <w:jc w:val="both"/>
              <w:rPr>
                <w:rFonts w:ascii="Arial" w:hAnsi="Arial" w:cs="Arial"/>
                <w:sz w:val="24"/>
                <w:szCs w:val="24"/>
              </w:rPr>
            </w:pPr>
          </w:p>
        </w:tc>
        <w:tc>
          <w:tcPr>
            <w:tcW w:w="3260" w:type="dxa"/>
          </w:tcPr>
          <w:p w14:paraId="6E715B09" w14:textId="77777777" w:rsidR="00FD7F78" w:rsidRPr="00B37886" w:rsidRDefault="00FD7F78" w:rsidP="00A97D2C">
            <w:pPr>
              <w:jc w:val="both"/>
              <w:rPr>
                <w:rFonts w:ascii="Arial" w:hAnsi="Arial" w:cs="Arial"/>
                <w:sz w:val="24"/>
                <w:szCs w:val="24"/>
              </w:rPr>
            </w:pPr>
          </w:p>
        </w:tc>
        <w:tc>
          <w:tcPr>
            <w:tcW w:w="1149" w:type="dxa"/>
          </w:tcPr>
          <w:p w14:paraId="057C0AAD" w14:textId="77777777" w:rsidR="00FD7F78" w:rsidRPr="00B37886" w:rsidRDefault="00FD7F78" w:rsidP="00A97D2C">
            <w:pPr>
              <w:jc w:val="both"/>
              <w:rPr>
                <w:rFonts w:ascii="Arial" w:hAnsi="Arial" w:cs="Arial"/>
                <w:sz w:val="24"/>
                <w:szCs w:val="24"/>
              </w:rPr>
            </w:pPr>
          </w:p>
        </w:tc>
      </w:tr>
      <w:tr w:rsidR="00FD7F78" w:rsidRPr="00B37886" w14:paraId="30C69909" w14:textId="02B2367D" w:rsidTr="008A73F7">
        <w:trPr>
          <w:gridAfter w:val="1"/>
          <w:wAfter w:w="127" w:type="dxa"/>
          <w:cantSplit/>
          <w:jc w:val="center"/>
        </w:trPr>
        <w:tc>
          <w:tcPr>
            <w:tcW w:w="7225" w:type="dxa"/>
          </w:tcPr>
          <w:p w14:paraId="35FDAD66" w14:textId="27C938FA"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Sve ekrane je moguće ispisati u više poznatih formata (PDF, Word, Excel, slike).</w:t>
            </w:r>
          </w:p>
        </w:tc>
        <w:tc>
          <w:tcPr>
            <w:tcW w:w="1559" w:type="dxa"/>
          </w:tcPr>
          <w:p w14:paraId="5FF1FD04" w14:textId="77777777" w:rsidR="00FD7F78" w:rsidRPr="00B37886" w:rsidRDefault="00FD7F78" w:rsidP="00A97D2C">
            <w:pPr>
              <w:jc w:val="both"/>
              <w:rPr>
                <w:rFonts w:ascii="Arial" w:hAnsi="Arial" w:cs="Arial"/>
                <w:sz w:val="24"/>
                <w:szCs w:val="24"/>
              </w:rPr>
            </w:pPr>
          </w:p>
        </w:tc>
        <w:tc>
          <w:tcPr>
            <w:tcW w:w="3260" w:type="dxa"/>
          </w:tcPr>
          <w:p w14:paraId="61846FEC" w14:textId="77777777" w:rsidR="00FD7F78" w:rsidRPr="00B37886" w:rsidRDefault="00FD7F78" w:rsidP="00A97D2C">
            <w:pPr>
              <w:jc w:val="both"/>
              <w:rPr>
                <w:rFonts w:ascii="Arial" w:hAnsi="Arial" w:cs="Arial"/>
                <w:sz w:val="24"/>
                <w:szCs w:val="24"/>
              </w:rPr>
            </w:pPr>
          </w:p>
        </w:tc>
        <w:tc>
          <w:tcPr>
            <w:tcW w:w="1149" w:type="dxa"/>
          </w:tcPr>
          <w:p w14:paraId="09E11043" w14:textId="77777777" w:rsidR="00FD7F78" w:rsidRPr="00B37886" w:rsidRDefault="00FD7F78" w:rsidP="00A97D2C">
            <w:pPr>
              <w:jc w:val="both"/>
              <w:rPr>
                <w:rFonts w:ascii="Arial" w:hAnsi="Arial" w:cs="Arial"/>
                <w:sz w:val="24"/>
                <w:szCs w:val="24"/>
              </w:rPr>
            </w:pPr>
          </w:p>
        </w:tc>
      </w:tr>
      <w:tr w:rsidR="00FD7F78" w:rsidRPr="00B37886" w14:paraId="374EF3ED" w14:textId="1A398C52" w:rsidTr="008A73F7">
        <w:trPr>
          <w:gridAfter w:val="1"/>
          <w:wAfter w:w="127" w:type="dxa"/>
          <w:cantSplit/>
          <w:jc w:val="center"/>
        </w:trPr>
        <w:tc>
          <w:tcPr>
            <w:tcW w:w="7225" w:type="dxa"/>
          </w:tcPr>
          <w:p w14:paraId="4DE9C21D" w14:textId="104CCF16" w:rsidR="00FD7F78" w:rsidRPr="00615560"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 xml:space="preserve">Set osnovnih izvješća poput popisa imovine i prijetnji, popisa rizika, statusa usklađenosti po raznim standardima </w:t>
            </w:r>
            <w:r w:rsidRPr="004062C5">
              <w:rPr>
                <w:rFonts w:ascii="Arial" w:hAnsi="Arial" w:cs="Arial"/>
                <w:color w:val="000000"/>
                <w:sz w:val="24"/>
                <w:szCs w:val="24"/>
              </w:rPr>
              <w:t xml:space="preserve">(ISO 27001:2013, ISO 27002:2013, ISO 22301:2012, </w:t>
            </w:r>
            <w:proofErr w:type="spellStart"/>
            <w:r w:rsidRPr="004062C5">
              <w:rPr>
                <w:rFonts w:ascii="Arial" w:hAnsi="Arial" w:cs="Arial"/>
                <w:color w:val="000000"/>
                <w:sz w:val="24"/>
                <w:szCs w:val="24"/>
              </w:rPr>
              <w:t>CobiT</w:t>
            </w:r>
            <w:proofErr w:type="spellEnd"/>
            <w:r w:rsidRPr="004062C5">
              <w:rPr>
                <w:rFonts w:ascii="Arial" w:hAnsi="Arial" w:cs="Arial"/>
                <w:color w:val="000000"/>
                <w:sz w:val="24"/>
                <w:szCs w:val="24"/>
              </w:rPr>
              <w:t>, NIST, GDPR).</w:t>
            </w:r>
          </w:p>
        </w:tc>
        <w:tc>
          <w:tcPr>
            <w:tcW w:w="1559" w:type="dxa"/>
          </w:tcPr>
          <w:p w14:paraId="1BC8B631" w14:textId="77777777" w:rsidR="00FD7F78" w:rsidRPr="00B37886" w:rsidRDefault="00FD7F78" w:rsidP="00A97D2C">
            <w:pPr>
              <w:jc w:val="both"/>
              <w:rPr>
                <w:rFonts w:ascii="Arial" w:hAnsi="Arial" w:cs="Arial"/>
                <w:sz w:val="24"/>
                <w:szCs w:val="24"/>
              </w:rPr>
            </w:pPr>
          </w:p>
        </w:tc>
        <w:tc>
          <w:tcPr>
            <w:tcW w:w="3260" w:type="dxa"/>
          </w:tcPr>
          <w:p w14:paraId="7E023F9A" w14:textId="77777777" w:rsidR="00FD7F78" w:rsidRPr="00B37886" w:rsidRDefault="00FD7F78" w:rsidP="00A97D2C">
            <w:pPr>
              <w:jc w:val="both"/>
              <w:rPr>
                <w:rFonts w:ascii="Arial" w:hAnsi="Arial" w:cs="Arial"/>
                <w:sz w:val="24"/>
                <w:szCs w:val="24"/>
              </w:rPr>
            </w:pPr>
          </w:p>
        </w:tc>
        <w:tc>
          <w:tcPr>
            <w:tcW w:w="1149" w:type="dxa"/>
          </w:tcPr>
          <w:p w14:paraId="2CC8F62E" w14:textId="77777777" w:rsidR="00FD7F78" w:rsidRPr="00B37886" w:rsidRDefault="00FD7F78" w:rsidP="00A97D2C">
            <w:pPr>
              <w:jc w:val="both"/>
              <w:rPr>
                <w:rFonts w:ascii="Arial" w:hAnsi="Arial" w:cs="Arial"/>
                <w:sz w:val="24"/>
                <w:szCs w:val="24"/>
              </w:rPr>
            </w:pPr>
          </w:p>
        </w:tc>
      </w:tr>
      <w:tr w:rsidR="00FD7F78" w:rsidRPr="00B37886" w14:paraId="77FDF198" w14:textId="3499097B" w:rsidTr="008A73F7">
        <w:trPr>
          <w:gridAfter w:val="1"/>
          <w:wAfter w:w="127" w:type="dxa"/>
          <w:cantSplit/>
          <w:jc w:val="center"/>
        </w:trPr>
        <w:tc>
          <w:tcPr>
            <w:tcW w:w="7225" w:type="dxa"/>
          </w:tcPr>
          <w:p w14:paraId="6AF0A409" w14:textId="02BA0596"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Dio izvješća je moguće prikazati i u grafičkom formatu („</w:t>
            </w:r>
            <w:proofErr w:type="spellStart"/>
            <w:r w:rsidRPr="00A97D2C">
              <w:rPr>
                <w:rFonts w:ascii="Arial" w:hAnsi="Arial" w:cs="Arial"/>
                <w:color w:val="000000"/>
                <w:sz w:val="24"/>
                <w:szCs w:val="24"/>
              </w:rPr>
              <w:t>dashboard</w:t>
            </w:r>
            <w:proofErr w:type="spellEnd"/>
            <w:r w:rsidRPr="00A97D2C">
              <w:rPr>
                <w:rFonts w:ascii="Arial" w:hAnsi="Arial" w:cs="Arial"/>
                <w:color w:val="000000"/>
                <w:sz w:val="24"/>
                <w:szCs w:val="24"/>
              </w:rPr>
              <w:t>“ stranica s više grafova).</w:t>
            </w:r>
          </w:p>
        </w:tc>
        <w:tc>
          <w:tcPr>
            <w:tcW w:w="1559" w:type="dxa"/>
          </w:tcPr>
          <w:p w14:paraId="2CD1DE6A" w14:textId="77777777" w:rsidR="00FD7F78" w:rsidRPr="00B37886" w:rsidRDefault="00FD7F78" w:rsidP="00A97D2C">
            <w:pPr>
              <w:jc w:val="both"/>
              <w:rPr>
                <w:rFonts w:ascii="Arial" w:hAnsi="Arial" w:cs="Arial"/>
                <w:sz w:val="24"/>
                <w:szCs w:val="24"/>
              </w:rPr>
            </w:pPr>
          </w:p>
        </w:tc>
        <w:tc>
          <w:tcPr>
            <w:tcW w:w="3260" w:type="dxa"/>
          </w:tcPr>
          <w:p w14:paraId="0A4E46C7" w14:textId="77777777" w:rsidR="00FD7F78" w:rsidRPr="00B37886" w:rsidRDefault="00FD7F78" w:rsidP="00A97D2C">
            <w:pPr>
              <w:jc w:val="both"/>
              <w:rPr>
                <w:rFonts w:ascii="Arial" w:hAnsi="Arial" w:cs="Arial"/>
                <w:sz w:val="24"/>
                <w:szCs w:val="24"/>
              </w:rPr>
            </w:pPr>
          </w:p>
        </w:tc>
        <w:tc>
          <w:tcPr>
            <w:tcW w:w="1149" w:type="dxa"/>
          </w:tcPr>
          <w:p w14:paraId="6E0D8FCE" w14:textId="77777777" w:rsidR="00FD7F78" w:rsidRPr="00B37886" w:rsidRDefault="00FD7F78" w:rsidP="00A97D2C">
            <w:pPr>
              <w:jc w:val="both"/>
              <w:rPr>
                <w:rFonts w:ascii="Arial" w:hAnsi="Arial" w:cs="Arial"/>
                <w:sz w:val="24"/>
                <w:szCs w:val="24"/>
              </w:rPr>
            </w:pPr>
          </w:p>
        </w:tc>
      </w:tr>
      <w:tr w:rsidR="00FD7F78" w:rsidRPr="00B37886" w14:paraId="44EA99B8" w14:textId="1952CB69" w:rsidTr="008A73F7">
        <w:trPr>
          <w:gridAfter w:val="1"/>
          <w:wAfter w:w="127" w:type="dxa"/>
          <w:cantSplit/>
          <w:jc w:val="center"/>
        </w:trPr>
        <w:tc>
          <w:tcPr>
            <w:tcW w:w="7225" w:type="dxa"/>
          </w:tcPr>
          <w:p w14:paraId="642A41FD" w14:textId="3574FC6C" w:rsidR="00FD7F78" w:rsidRPr="00615560"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Jednostavno sortiranje i filtriranje sadržaja izvještaja po gotovo svim parametrima.</w:t>
            </w:r>
          </w:p>
        </w:tc>
        <w:tc>
          <w:tcPr>
            <w:tcW w:w="1559" w:type="dxa"/>
          </w:tcPr>
          <w:p w14:paraId="443264CC" w14:textId="77777777" w:rsidR="00FD7F78" w:rsidRPr="00B37886" w:rsidRDefault="00FD7F78" w:rsidP="00A97D2C">
            <w:pPr>
              <w:jc w:val="both"/>
              <w:rPr>
                <w:rFonts w:ascii="Arial" w:hAnsi="Arial" w:cs="Arial"/>
                <w:sz w:val="24"/>
                <w:szCs w:val="24"/>
              </w:rPr>
            </w:pPr>
          </w:p>
        </w:tc>
        <w:tc>
          <w:tcPr>
            <w:tcW w:w="3260" w:type="dxa"/>
          </w:tcPr>
          <w:p w14:paraId="5C51B070" w14:textId="77777777" w:rsidR="00FD7F78" w:rsidRPr="00B37886" w:rsidRDefault="00FD7F78" w:rsidP="00A97D2C">
            <w:pPr>
              <w:jc w:val="both"/>
              <w:rPr>
                <w:rFonts w:ascii="Arial" w:hAnsi="Arial" w:cs="Arial"/>
                <w:sz w:val="24"/>
                <w:szCs w:val="24"/>
              </w:rPr>
            </w:pPr>
          </w:p>
        </w:tc>
        <w:tc>
          <w:tcPr>
            <w:tcW w:w="1149" w:type="dxa"/>
          </w:tcPr>
          <w:p w14:paraId="185236DD" w14:textId="77777777" w:rsidR="00FD7F78" w:rsidRPr="00B37886" w:rsidRDefault="00FD7F78" w:rsidP="00A97D2C">
            <w:pPr>
              <w:jc w:val="both"/>
              <w:rPr>
                <w:rFonts w:ascii="Arial" w:hAnsi="Arial" w:cs="Arial"/>
                <w:sz w:val="24"/>
                <w:szCs w:val="24"/>
              </w:rPr>
            </w:pPr>
          </w:p>
        </w:tc>
      </w:tr>
      <w:tr w:rsidR="00FD7F78" w:rsidRPr="00B37886" w14:paraId="7D7DE347" w14:textId="250F8D36" w:rsidTr="008A73F7">
        <w:trPr>
          <w:gridAfter w:val="1"/>
          <w:wAfter w:w="127" w:type="dxa"/>
          <w:cantSplit/>
          <w:jc w:val="center"/>
        </w:trPr>
        <w:tc>
          <w:tcPr>
            <w:tcW w:w="7225" w:type="dxa"/>
          </w:tcPr>
          <w:p w14:paraId="77180A4C" w14:textId="6404862A" w:rsidR="00FD7F78" w:rsidRPr="00B37886" w:rsidRDefault="00FD7F78" w:rsidP="00A97D2C">
            <w:pPr>
              <w:snapToGrid w:val="0"/>
              <w:spacing w:before="40" w:after="40"/>
              <w:rPr>
                <w:rFonts w:ascii="Arial" w:hAnsi="Arial" w:cs="Arial"/>
                <w:color w:val="000000"/>
                <w:sz w:val="24"/>
                <w:szCs w:val="24"/>
              </w:rPr>
            </w:pPr>
            <w:r w:rsidRPr="00A97D2C">
              <w:rPr>
                <w:rFonts w:ascii="Arial" w:hAnsi="Arial" w:cs="Arial"/>
                <w:color w:val="000000"/>
                <w:sz w:val="24"/>
                <w:szCs w:val="24"/>
              </w:rPr>
              <w:t>Logo korisnika u izvješćima.</w:t>
            </w:r>
          </w:p>
        </w:tc>
        <w:tc>
          <w:tcPr>
            <w:tcW w:w="1559" w:type="dxa"/>
          </w:tcPr>
          <w:p w14:paraId="704FF95F" w14:textId="77777777" w:rsidR="00FD7F78" w:rsidRPr="00B37886" w:rsidRDefault="00FD7F78" w:rsidP="00A97D2C">
            <w:pPr>
              <w:jc w:val="both"/>
              <w:rPr>
                <w:rFonts w:ascii="Arial" w:hAnsi="Arial" w:cs="Arial"/>
                <w:sz w:val="24"/>
                <w:szCs w:val="24"/>
              </w:rPr>
            </w:pPr>
          </w:p>
        </w:tc>
        <w:tc>
          <w:tcPr>
            <w:tcW w:w="3260" w:type="dxa"/>
          </w:tcPr>
          <w:p w14:paraId="471EA3C7" w14:textId="77777777" w:rsidR="00FD7F78" w:rsidRPr="00B37886" w:rsidRDefault="00FD7F78" w:rsidP="00A97D2C">
            <w:pPr>
              <w:jc w:val="both"/>
              <w:rPr>
                <w:rFonts w:ascii="Arial" w:hAnsi="Arial" w:cs="Arial"/>
                <w:sz w:val="24"/>
                <w:szCs w:val="24"/>
              </w:rPr>
            </w:pPr>
          </w:p>
        </w:tc>
        <w:tc>
          <w:tcPr>
            <w:tcW w:w="1149" w:type="dxa"/>
          </w:tcPr>
          <w:p w14:paraId="60A90AAF" w14:textId="77777777" w:rsidR="00FD7F78" w:rsidRPr="00B37886" w:rsidRDefault="00FD7F78" w:rsidP="00A97D2C">
            <w:pPr>
              <w:jc w:val="both"/>
              <w:rPr>
                <w:rFonts w:ascii="Arial" w:hAnsi="Arial" w:cs="Arial"/>
                <w:sz w:val="24"/>
                <w:szCs w:val="24"/>
              </w:rPr>
            </w:pPr>
          </w:p>
        </w:tc>
      </w:tr>
      <w:tr w:rsidR="00FD7F78" w:rsidRPr="00B37886" w14:paraId="074B964A" w14:textId="500BD302" w:rsidTr="008A73F7">
        <w:trPr>
          <w:gridAfter w:val="1"/>
          <w:wAfter w:w="127" w:type="dxa"/>
          <w:cantSplit/>
          <w:jc w:val="center"/>
        </w:trPr>
        <w:tc>
          <w:tcPr>
            <w:tcW w:w="12044" w:type="dxa"/>
            <w:gridSpan w:val="3"/>
            <w:vAlign w:val="center"/>
          </w:tcPr>
          <w:p w14:paraId="744B4965" w14:textId="137AF5E5" w:rsidR="00FD7F78" w:rsidRPr="004062C5" w:rsidRDefault="00FD7F78" w:rsidP="00161A49">
            <w:pPr>
              <w:jc w:val="both"/>
              <w:rPr>
                <w:rFonts w:ascii="Arial" w:hAnsi="Arial" w:cs="Arial"/>
                <w:b/>
                <w:sz w:val="24"/>
                <w:szCs w:val="24"/>
              </w:rPr>
            </w:pPr>
            <w:r>
              <w:rPr>
                <w:rFonts w:ascii="Arial" w:hAnsi="Arial" w:cs="Arial"/>
                <w:b/>
                <w:color w:val="000000"/>
                <w:sz w:val="24"/>
                <w:szCs w:val="24"/>
              </w:rPr>
              <w:t>Upravljanje evidencijama osobnih podataka</w:t>
            </w:r>
          </w:p>
        </w:tc>
        <w:tc>
          <w:tcPr>
            <w:tcW w:w="1149" w:type="dxa"/>
          </w:tcPr>
          <w:p w14:paraId="70AAE218" w14:textId="77777777" w:rsidR="00FD7F78" w:rsidRDefault="00FD7F78" w:rsidP="00161A49">
            <w:pPr>
              <w:jc w:val="both"/>
              <w:rPr>
                <w:rFonts w:ascii="Arial" w:hAnsi="Arial" w:cs="Arial"/>
                <w:b/>
                <w:color w:val="000000"/>
                <w:sz w:val="24"/>
                <w:szCs w:val="24"/>
              </w:rPr>
            </w:pPr>
          </w:p>
        </w:tc>
      </w:tr>
      <w:tr w:rsidR="00FD7F78" w:rsidRPr="00B37886" w14:paraId="5E95326A" w14:textId="66B0A1E9" w:rsidTr="008A73F7">
        <w:trPr>
          <w:gridAfter w:val="1"/>
          <w:wAfter w:w="127" w:type="dxa"/>
          <w:cantSplit/>
          <w:jc w:val="center"/>
        </w:trPr>
        <w:tc>
          <w:tcPr>
            <w:tcW w:w="7225" w:type="dxa"/>
          </w:tcPr>
          <w:p w14:paraId="13AA3F3E" w14:textId="77777777" w:rsidR="00FD7F78" w:rsidRPr="00615560" w:rsidRDefault="00FD7F78" w:rsidP="00161A49">
            <w:pPr>
              <w:snapToGrid w:val="0"/>
              <w:spacing w:before="40" w:after="40"/>
              <w:rPr>
                <w:rFonts w:ascii="Arial" w:hAnsi="Arial" w:cs="Arial"/>
                <w:color w:val="000000"/>
                <w:sz w:val="24"/>
                <w:szCs w:val="24"/>
              </w:rPr>
            </w:pPr>
            <w:r>
              <w:rPr>
                <w:rFonts w:ascii="Arial" w:hAnsi="Arial" w:cs="Arial"/>
                <w:color w:val="000000"/>
                <w:sz w:val="24"/>
                <w:szCs w:val="24"/>
              </w:rPr>
              <w:t>Vođenje registra</w:t>
            </w:r>
            <w:r w:rsidRPr="00A97D2C">
              <w:rPr>
                <w:rFonts w:ascii="Arial" w:hAnsi="Arial" w:cs="Arial"/>
                <w:color w:val="000000"/>
                <w:sz w:val="24"/>
                <w:szCs w:val="24"/>
              </w:rPr>
              <w:t xml:space="preserve"> evidencijama obrada osobnih podataka</w:t>
            </w:r>
            <w:r>
              <w:rPr>
                <w:rFonts w:ascii="Arial" w:hAnsi="Arial" w:cs="Arial"/>
                <w:color w:val="000000"/>
                <w:sz w:val="24"/>
                <w:szCs w:val="24"/>
              </w:rPr>
              <w:t xml:space="preserve"> koji uključuje unos, promjenu, brisanje pojedinih evidencija osobnih podataka.</w:t>
            </w:r>
          </w:p>
        </w:tc>
        <w:tc>
          <w:tcPr>
            <w:tcW w:w="1559" w:type="dxa"/>
          </w:tcPr>
          <w:p w14:paraId="0548D70A" w14:textId="77777777" w:rsidR="00FD7F78" w:rsidRPr="00B37886" w:rsidRDefault="00FD7F78" w:rsidP="00161A49">
            <w:pPr>
              <w:jc w:val="both"/>
              <w:rPr>
                <w:rFonts w:ascii="Arial" w:hAnsi="Arial" w:cs="Arial"/>
                <w:sz w:val="24"/>
                <w:szCs w:val="24"/>
              </w:rPr>
            </w:pPr>
          </w:p>
        </w:tc>
        <w:tc>
          <w:tcPr>
            <w:tcW w:w="3260" w:type="dxa"/>
          </w:tcPr>
          <w:p w14:paraId="566E3FDF" w14:textId="77777777" w:rsidR="00FD7F78" w:rsidRPr="00B37886" w:rsidRDefault="00FD7F78" w:rsidP="00161A49">
            <w:pPr>
              <w:jc w:val="both"/>
              <w:rPr>
                <w:rFonts w:ascii="Arial" w:hAnsi="Arial" w:cs="Arial"/>
                <w:sz w:val="24"/>
                <w:szCs w:val="24"/>
              </w:rPr>
            </w:pPr>
          </w:p>
        </w:tc>
        <w:tc>
          <w:tcPr>
            <w:tcW w:w="1149" w:type="dxa"/>
          </w:tcPr>
          <w:p w14:paraId="214056C4" w14:textId="77777777" w:rsidR="00FD7F78" w:rsidRPr="00B37886" w:rsidRDefault="00FD7F78" w:rsidP="00161A49">
            <w:pPr>
              <w:jc w:val="both"/>
              <w:rPr>
                <w:rFonts w:ascii="Arial" w:hAnsi="Arial" w:cs="Arial"/>
                <w:sz w:val="24"/>
                <w:szCs w:val="24"/>
              </w:rPr>
            </w:pPr>
          </w:p>
        </w:tc>
      </w:tr>
      <w:tr w:rsidR="00FD7F78" w:rsidRPr="00B37886" w14:paraId="3D746489" w14:textId="3C4D5EFE" w:rsidTr="008A73F7">
        <w:trPr>
          <w:gridAfter w:val="1"/>
          <w:wAfter w:w="127" w:type="dxa"/>
          <w:cantSplit/>
          <w:jc w:val="center"/>
        </w:trPr>
        <w:tc>
          <w:tcPr>
            <w:tcW w:w="7225" w:type="dxa"/>
          </w:tcPr>
          <w:p w14:paraId="311E2487" w14:textId="428CC52C" w:rsidR="00FD7F78" w:rsidRPr="00615560" w:rsidRDefault="00FD7F78" w:rsidP="00161A49">
            <w:pPr>
              <w:snapToGrid w:val="0"/>
              <w:spacing w:before="40" w:after="40"/>
              <w:rPr>
                <w:rFonts w:ascii="Arial" w:hAnsi="Arial" w:cs="Arial"/>
                <w:color w:val="000000"/>
                <w:sz w:val="24"/>
                <w:szCs w:val="24"/>
              </w:rPr>
            </w:pPr>
            <w:r>
              <w:rPr>
                <w:rFonts w:ascii="Arial" w:hAnsi="Arial" w:cs="Arial"/>
                <w:color w:val="000000"/>
                <w:sz w:val="24"/>
                <w:szCs w:val="24"/>
              </w:rPr>
              <w:t>Mogućnost provođenja DPIA analize nad evidencijama obrada osobnih podataka</w:t>
            </w:r>
          </w:p>
        </w:tc>
        <w:tc>
          <w:tcPr>
            <w:tcW w:w="1559" w:type="dxa"/>
          </w:tcPr>
          <w:p w14:paraId="6C6C2B94" w14:textId="77777777" w:rsidR="00FD7F78" w:rsidRPr="00B37886" w:rsidRDefault="00FD7F78" w:rsidP="00161A49">
            <w:pPr>
              <w:jc w:val="both"/>
              <w:rPr>
                <w:rFonts w:ascii="Arial" w:hAnsi="Arial" w:cs="Arial"/>
                <w:sz w:val="24"/>
                <w:szCs w:val="24"/>
              </w:rPr>
            </w:pPr>
          </w:p>
        </w:tc>
        <w:tc>
          <w:tcPr>
            <w:tcW w:w="3260" w:type="dxa"/>
          </w:tcPr>
          <w:p w14:paraId="0CD0B31F" w14:textId="77777777" w:rsidR="00FD7F78" w:rsidRPr="00B37886" w:rsidRDefault="00FD7F78" w:rsidP="00161A49">
            <w:pPr>
              <w:jc w:val="both"/>
              <w:rPr>
                <w:rFonts w:ascii="Arial" w:hAnsi="Arial" w:cs="Arial"/>
                <w:sz w:val="24"/>
                <w:szCs w:val="24"/>
              </w:rPr>
            </w:pPr>
          </w:p>
        </w:tc>
        <w:tc>
          <w:tcPr>
            <w:tcW w:w="1149" w:type="dxa"/>
          </w:tcPr>
          <w:p w14:paraId="7F41FC2E" w14:textId="77777777" w:rsidR="00FD7F78" w:rsidRPr="00B37886" w:rsidRDefault="00FD7F78" w:rsidP="00161A49">
            <w:pPr>
              <w:jc w:val="both"/>
              <w:rPr>
                <w:rFonts w:ascii="Arial" w:hAnsi="Arial" w:cs="Arial"/>
                <w:sz w:val="24"/>
                <w:szCs w:val="24"/>
              </w:rPr>
            </w:pPr>
          </w:p>
        </w:tc>
      </w:tr>
      <w:tr w:rsidR="00FD7F78" w:rsidRPr="00B37886" w14:paraId="5F47BC02" w14:textId="21745C9C" w:rsidTr="008A73F7">
        <w:trPr>
          <w:gridAfter w:val="1"/>
          <w:wAfter w:w="127" w:type="dxa"/>
          <w:cantSplit/>
          <w:jc w:val="center"/>
        </w:trPr>
        <w:tc>
          <w:tcPr>
            <w:tcW w:w="7225" w:type="dxa"/>
          </w:tcPr>
          <w:p w14:paraId="687846A0" w14:textId="77777777" w:rsidR="00FD7F78" w:rsidRPr="00615560" w:rsidRDefault="00FD7F78" w:rsidP="00BE23DE">
            <w:pPr>
              <w:snapToGrid w:val="0"/>
              <w:spacing w:before="40" w:after="40"/>
              <w:rPr>
                <w:rFonts w:ascii="Arial" w:hAnsi="Arial" w:cs="Arial"/>
                <w:color w:val="000000"/>
                <w:sz w:val="24"/>
                <w:szCs w:val="24"/>
              </w:rPr>
            </w:pPr>
            <w:r w:rsidRPr="00A97D2C">
              <w:rPr>
                <w:rFonts w:ascii="Arial" w:hAnsi="Arial" w:cs="Arial"/>
                <w:color w:val="000000"/>
                <w:sz w:val="24"/>
                <w:szCs w:val="24"/>
              </w:rPr>
              <w:t>Pregledno sučelje za vizualni prikaz i obradu svih evidencija obrada osobnih podataka zajedno sa njihovim parametrima (informacijama o obradama).</w:t>
            </w:r>
          </w:p>
        </w:tc>
        <w:tc>
          <w:tcPr>
            <w:tcW w:w="1559" w:type="dxa"/>
          </w:tcPr>
          <w:p w14:paraId="693A6208" w14:textId="77777777" w:rsidR="00FD7F78" w:rsidRPr="00B37886" w:rsidRDefault="00FD7F78" w:rsidP="00BE23DE">
            <w:pPr>
              <w:jc w:val="both"/>
              <w:rPr>
                <w:rFonts w:ascii="Arial" w:hAnsi="Arial" w:cs="Arial"/>
                <w:sz w:val="24"/>
                <w:szCs w:val="24"/>
              </w:rPr>
            </w:pPr>
          </w:p>
        </w:tc>
        <w:tc>
          <w:tcPr>
            <w:tcW w:w="3260" w:type="dxa"/>
          </w:tcPr>
          <w:p w14:paraId="7FCFBB0C" w14:textId="77777777" w:rsidR="00FD7F78" w:rsidRPr="00B37886" w:rsidRDefault="00FD7F78" w:rsidP="00BE23DE">
            <w:pPr>
              <w:jc w:val="both"/>
              <w:rPr>
                <w:rFonts w:ascii="Arial" w:hAnsi="Arial" w:cs="Arial"/>
                <w:sz w:val="24"/>
                <w:szCs w:val="24"/>
              </w:rPr>
            </w:pPr>
          </w:p>
        </w:tc>
        <w:tc>
          <w:tcPr>
            <w:tcW w:w="1149" w:type="dxa"/>
          </w:tcPr>
          <w:p w14:paraId="081195BB" w14:textId="77777777" w:rsidR="00FD7F78" w:rsidRPr="00B37886" w:rsidRDefault="00FD7F78" w:rsidP="00BE23DE">
            <w:pPr>
              <w:jc w:val="both"/>
              <w:rPr>
                <w:rFonts w:ascii="Arial" w:hAnsi="Arial" w:cs="Arial"/>
                <w:sz w:val="24"/>
                <w:szCs w:val="24"/>
              </w:rPr>
            </w:pPr>
          </w:p>
        </w:tc>
      </w:tr>
      <w:tr w:rsidR="00FD7F78" w:rsidRPr="00B37886" w14:paraId="7A3B2333" w14:textId="25A9DE3C" w:rsidTr="008A73F7">
        <w:trPr>
          <w:gridAfter w:val="1"/>
          <w:wAfter w:w="127" w:type="dxa"/>
          <w:cantSplit/>
          <w:jc w:val="center"/>
        </w:trPr>
        <w:tc>
          <w:tcPr>
            <w:tcW w:w="7225" w:type="dxa"/>
          </w:tcPr>
          <w:p w14:paraId="510831A4" w14:textId="77777777" w:rsidR="00FD7F78" w:rsidRDefault="00FD7F78" w:rsidP="00161A49">
            <w:pPr>
              <w:snapToGrid w:val="0"/>
              <w:spacing w:before="40" w:after="40"/>
              <w:rPr>
                <w:rFonts w:ascii="Arial" w:hAnsi="Arial" w:cs="Arial"/>
                <w:color w:val="000000"/>
                <w:sz w:val="24"/>
                <w:szCs w:val="24"/>
              </w:rPr>
            </w:pPr>
            <w:r>
              <w:rPr>
                <w:rFonts w:ascii="Arial" w:hAnsi="Arial" w:cs="Arial"/>
                <w:color w:val="000000"/>
                <w:sz w:val="24"/>
                <w:szCs w:val="24"/>
              </w:rPr>
              <w:t>Registar evidencija obrada osobnih podataka mora uključivati minimalno slijedeće informacije:</w:t>
            </w:r>
          </w:p>
          <w:p w14:paraId="2DFF0438" w14:textId="4A6D1581"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Tip evidencije i osobnih podataka</w:t>
            </w:r>
          </w:p>
          <w:p w14:paraId="2B51B136" w14:textId="57926067"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Svrha</w:t>
            </w:r>
          </w:p>
          <w:p w14:paraId="7808286D" w14:textId="70C08CC0"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Izvori prikupljanja osobnih podataka</w:t>
            </w:r>
          </w:p>
          <w:p w14:paraId="6C03C632" w14:textId="7606C951"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Osobe čiji podaci se prikupljaju</w:t>
            </w:r>
          </w:p>
          <w:p w14:paraId="67D75BE1" w14:textId="27CAD014"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Pravna osnova temeljem koje se podaci prikupljaju</w:t>
            </w:r>
          </w:p>
          <w:p w14:paraId="4BECC059" w14:textId="03F47841"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Kada se osobni podaci prikupljaju i ažuriraju</w:t>
            </w:r>
          </w:p>
          <w:p w14:paraId="549BE89A" w14:textId="080DBAE0"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Kome osobni podaci smiju biti otkriveni</w:t>
            </w:r>
          </w:p>
          <w:p w14:paraId="7C3746B7" w14:textId="26824679"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Mjesto i period čuvanja evidencije i osnova po kojoj se čuva</w:t>
            </w:r>
          </w:p>
          <w:p w14:paraId="6FA0D476" w14:textId="27B26EFD"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Veza prema drugim aplikacijama, uvoz i izvoz osobnih podataka</w:t>
            </w:r>
          </w:p>
          <w:p w14:paraId="0803A7FC" w14:textId="242432EB" w:rsidR="00FD7F78" w:rsidRPr="00A97D2C" w:rsidRDefault="00FD7F78" w:rsidP="00D06049">
            <w:pPr>
              <w:pStyle w:val="Odlomakpopisa"/>
              <w:numPr>
                <w:ilvl w:val="0"/>
                <w:numId w:val="9"/>
              </w:numPr>
              <w:snapToGrid w:val="0"/>
              <w:spacing w:before="40" w:after="40"/>
              <w:rPr>
                <w:rFonts w:ascii="Arial" w:hAnsi="Arial" w:cs="Arial"/>
                <w:color w:val="000000"/>
                <w:sz w:val="24"/>
                <w:szCs w:val="24"/>
              </w:rPr>
            </w:pPr>
            <w:r w:rsidRPr="00A97D2C">
              <w:rPr>
                <w:rFonts w:ascii="Arial" w:hAnsi="Arial" w:cs="Arial"/>
                <w:color w:val="000000"/>
                <w:sz w:val="24"/>
                <w:szCs w:val="24"/>
              </w:rPr>
              <w:t>Mogućnost nadzora aktivnosti u aplikaciji putem evidencije pristupa</w:t>
            </w:r>
          </w:p>
          <w:p w14:paraId="041C616B" w14:textId="77777777" w:rsidR="00FD7F78" w:rsidRDefault="00FD7F78" w:rsidP="00D06049">
            <w:pPr>
              <w:pStyle w:val="Odlomakpopisa"/>
              <w:numPr>
                <w:ilvl w:val="0"/>
                <w:numId w:val="10"/>
              </w:numPr>
              <w:snapToGrid w:val="0"/>
              <w:spacing w:before="40" w:after="40"/>
              <w:rPr>
                <w:rFonts w:ascii="Arial" w:hAnsi="Arial" w:cs="Arial"/>
                <w:color w:val="000000"/>
                <w:sz w:val="24"/>
                <w:szCs w:val="24"/>
              </w:rPr>
            </w:pPr>
            <w:r w:rsidRPr="00A97D2C">
              <w:rPr>
                <w:rFonts w:ascii="Arial" w:hAnsi="Arial" w:cs="Arial"/>
                <w:color w:val="000000"/>
                <w:sz w:val="24"/>
                <w:szCs w:val="24"/>
              </w:rPr>
              <w:t>Mogućnost osiguranja raspoloživosti evidencije</w:t>
            </w:r>
          </w:p>
          <w:p w14:paraId="0EFDF77B" w14:textId="5448B389" w:rsidR="00FD7F78" w:rsidRPr="00A97D2C" w:rsidRDefault="00FD7F78" w:rsidP="00A37E38">
            <w:pPr>
              <w:pStyle w:val="Odlomakpopisa"/>
              <w:snapToGrid w:val="0"/>
              <w:spacing w:before="40" w:after="40"/>
              <w:rPr>
                <w:rFonts w:ascii="Arial" w:hAnsi="Arial" w:cs="Arial"/>
                <w:color w:val="000000"/>
                <w:sz w:val="24"/>
                <w:szCs w:val="24"/>
              </w:rPr>
            </w:pPr>
          </w:p>
        </w:tc>
        <w:tc>
          <w:tcPr>
            <w:tcW w:w="1559" w:type="dxa"/>
          </w:tcPr>
          <w:p w14:paraId="400BF5BC" w14:textId="77777777" w:rsidR="00FD7F78" w:rsidRPr="00B37886" w:rsidRDefault="00FD7F78" w:rsidP="00161A49">
            <w:pPr>
              <w:jc w:val="both"/>
              <w:rPr>
                <w:rFonts w:ascii="Arial" w:hAnsi="Arial" w:cs="Arial"/>
                <w:sz w:val="24"/>
                <w:szCs w:val="24"/>
              </w:rPr>
            </w:pPr>
          </w:p>
        </w:tc>
        <w:tc>
          <w:tcPr>
            <w:tcW w:w="3260" w:type="dxa"/>
          </w:tcPr>
          <w:p w14:paraId="25DF1526" w14:textId="77777777" w:rsidR="00FD7F78" w:rsidRPr="00B37886" w:rsidRDefault="00FD7F78" w:rsidP="00161A49">
            <w:pPr>
              <w:jc w:val="both"/>
              <w:rPr>
                <w:rFonts w:ascii="Arial" w:hAnsi="Arial" w:cs="Arial"/>
                <w:sz w:val="24"/>
                <w:szCs w:val="24"/>
              </w:rPr>
            </w:pPr>
          </w:p>
        </w:tc>
        <w:tc>
          <w:tcPr>
            <w:tcW w:w="1149" w:type="dxa"/>
          </w:tcPr>
          <w:p w14:paraId="00BF593A" w14:textId="77777777" w:rsidR="00FD7F78" w:rsidRPr="00B37886" w:rsidRDefault="00FD7F78" w:rsidP="00161A49">
            <w:pPr>
              <w:jc w:val="both"/>
              <w:rPr>
                <w:rFonts w:ascii="Arial" w:hAnsi="Arial" w:cs="Arial"/>
                <w:sz w:val="24"/>
                <w:szCs w:val="24"/>
              </w:rPr>
            </w:pPr>
          </w:p>
        </w:tc>
      </w:tr>
      <w:tr w:rsidR="00FD7F78" w:rsidRPr="00B37886" w14:paraId="74F8D1EE" w14:textId="47CEA6BD" w:rsidTr="008A73F7">
        <w:trPr>
          <w:gridAfter w:val="1"/>
          <w:wAfter w:w="127" w:type="dxa"/>
          <w:cantSplit/>
          <w:jc w:val="center"/>
        </w:trPr>
        <w:tc>
          <w:tcPr>
            <w:tcW w:w="12044" w:type="dxa"/>
            <w:gridSpan w:val="3"/>
            <w:vAlign w:val="center"/>
          </w:tcPr>
          <w:p w14:paraId="6C4382AB" w14:textId="5B06FD07" w:rsidR="00FD7F78" w:rsidRPr="004062C5" w:rsidRDefault="00FD7F78" w:rsidP="00161A49">
            <w:pPr>
              <w:jc w:val="both"/>
              <w:rPr>
                <w:rFonts w:ascii="Arial" w:hAnsi="Arial" w:cs="Arial"/>
                <w:b/>
                <w:sz w:val="24"/>
                <w:szCs w:val="24"/>
              </w:rPr>
            </w:pPr>
            <w:r>
              <w:rPr>
                <w:rFonts w:ascii="Arial" w:hAnsi="Arial" w:cs="Arial"/>
                <w:b/>
                <w:color w:val="000000"/>
                <w:sz w:val="24"/>
                <w:szCs w:val="24"/>
              </w:rPr>
              <w:t>Upravljanje zahtjevima i privolama</w:t>
            </w:r>
          </w:p>
        </w:tc>
        <w:tc>
          <w:tcPr>
            <w:tcW w:w="1149" w:type="dxa"/>
          </w:tcPr>
          <w:p w14:paraId="5DDF81FE" w14:textId="77777777" w:rsidR="00FD7F78" w:rsidRDefault="00FD7F78" w:rsidP="00161A49">
            <w:pPr>
              <w:jc w:val="both"/>
              <w:rPr>
                <w:rFonts w:ascii="Arial" w:hAnsi="Arial" w:cs="Arial"/>
                <w:b/>
                <w:color w:val="000000"/>
                <w:sz w:val="24"/>
                <w:szCs w:val="24"/>
              </w:rPr>
            </w:pPr>
          </w:p>
        </w:tc>
      </w:tr>
      <w:tr w:rsidR="00FD7F78" w:rsidRPr="00B37886" w14:paraId="2B2DDF23" w14:textId="628AD0B4" w:rsidTr="008A73F7">
        <w:trPr>
          <w:gridAfter w:val="1"/>
          <w:wAfter w:w="127" w:type="dxa"/>
          <w:cantSplit/>
          <w:jc w:val="center"/>
        </w:trPr>
        <w:tc>
          <w:tcPr>
            <w:tcW w:w="7225" w:type="dxa"/>
            <w:vAlign w:val="center"/>
          </w:tcPr>
          <w:p w14:paraId="54508DC5" w14:textId="01849AF0" w:rsidR="00FD7F78" w:rsidRPr="00B37886"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Mogućnost unosa i obrade korisničkih zahtjeva i privola od strane ispitanika.</w:t>
            </w:r>
          </w:p>
        </w:tc>
        <w:tc>
          <w:tcPr>
            <w:tcW w:w="1559" w:type="dxa"/>
          </w:tcPr>
          <w:p w14:paraId="315B9123" w14:textId="77777777" w:rsidR="00FD7F78" w:rsidRPr="00B37886" w:rsidRDefault="00FD7F78" w:rsidP="00161A49">
            <w:pPr>
              <w:jc w:val="both"/>
              <w:rPr>
                <w:rFonts w:ascii="Arial" w:hAnsi="Arial" w:cs="Arial"/>
                <w:sz w:val="24"/>
                <w:szCs w:val="24"/>
              </w:rPr>
            </w:pPr>
          </w:p>
        </w:tc>
        <w:tc>
          <w:tcPr>
            <w:tcW w:w="3260" w:type="dxa"/>
          </w:tcPr>
          <w:p w14:paraId="20DBCC00" w14:textId="77777777" w:rsidR="00FD7F78" w:rsidRPr="00B37886" w:rsidRDefault="00FD7F78" w:rsidP="00161A49">
            <w:pPr>
              <w:jc w:val="both"/>
              <w:rPr>
                <w:rFonts w:ascii="Arial" w:hAnsi="Arial" w:cs="Arial"/>
                <w:sz w:val="24"/>
                <w:szCs w:val="24"/>
              </w:rPr>
            </w:pPr>
          </w:p>
        </w:tc>
        <w:tc>
          <w:tcPr>
            <w:tcW w:w="1149" w:type="dxa"/>
          </w:tcPr>
          <w:p w14:paraId="027564A8" w14:textId="77777777" w:rsidR="00FD7F78" w:rsidRPr="00B37886" w:rsidRDefault="00FD7F78" w:rsidP="00161A49">
            <w:pPr>
              <w:jc w:val="both"/>
              <w:rPr>
                <w:rFonts w:ascii="Arial" w:hAnsi="Arial" w:cs="Arial"/>
                <w:sz w:val="24"/>
                <w:szCs w:val="24"/>
              </w:rPr>
            </w:pPr>
          </w:p>
        </w:tc>
      </w:tr>
      <w:tr w:rsidR="00FD7F78" w:rsidRPr="00B37886" w14:paraId="54C49B6B" w14:textId="6CA33DA5" w:rsidTr="008A73F7">
        <w:trPr>
          <w:gridAfter w:val="1"/>
          <w:wAfter w:w="127" w:type="dxa"/>
          <w:cantSplit/>
          <w:jc w:val="center"/>
        </w:trPr>
        <w:tc>
          <w:tcPr>
            <w:tcW w:w="7225" w:type="dxa"/>
            <w:vAlign w:val="center"/>
          </w:tcPr>
          <w:p w14:paraId="19D611F7" w14:textId="573896D1" w:rsidR="00FD7F78" w:rsidRPr="00615560"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Mogućnost unosa i obrade korisničkih zahtjeva i privola od strane DPO u ime ispitanika.</w:t>
            </w:r>
          </w:p>
        </w:tc>
        <w:tc>
          <w:tcPr>
            <w:tcW w:w="1559" w:type="dxa"/>
          </w:tcPr>
          <w:p w14:paraId="447BF8D0" w14:textId="77777777" w:rsidR="00FD7F78" w:rsidRPr="00B37886" w:rsidRDefault="00FD7F78" w:rsidP="00161A49">
            <w:pPr>
              <w:jc w:val="both"/>
              <w:rPr>
                <w:rFonts w:ascii="Arial" w:hAnsi="Arial" w:cs="Arial"/>
                <w:sz w:val="24"/>
                <w:szCs w:val="24"/>
              </w:rPr>
            </w:pPr>
          </w:p>
        </w:tc>
        <w:tc>
          <w:tcPr>
            <w:tcW w:w="3260" w:type="dxa"/>
          </w:tcPr>
          <w:p w14:paraId="6305135C" w14:textId="77777777" w:rsidR="00FD7F78" w:rsidRPr="00B37886" w:rsidRDefault="00FD7F78" w:rsidP="00161A49">
            <w:pPr>
              <w:jc w:val="both"/>
              <w:rPr>
                <w:rFonts w:ascii="Arial" w:hAnsi="Arial" w:cs="Arial"/>
                <w:sz w:val="24"/>
                <w:szCs w:val="24"/>
              </w:rPr>
            </w:pPr>
          </w:p>
        </w:tc>
        <w:tc>
          <w:tcPr>
            <w:tcW w:w="1149" w:type="dxa"/>
          </w:tcPr>
          <w:p w14:paraId="4D80E11F" w14:textId="77777777" w:rsidR="00FD7F78" w:rsidRPr="00B37886" w:rsidRDefault="00FD7F78" w:rsidP="00161A49">
            <w:pPr>
              <w:jc w:val="both"/>
              <w:rPr>
                <w:rFonts w:ascii="Arial" w:hAnsi="Arial" w:cs="Arial"/>
                <w:sz w:val="24"/>
                <w:szCs w:val="24"/>
              </w:rPr>
            </w:pPr>
          </w:p>
        </w:tc>
      </w:tr>
      <w:tr w:rsidR="00FD7F78" w:rsidRPr="00B37886" w14:paraId="082ACBE7" w14:textId="64494EAE" w:rsidTr="008A73F7">
        <w:trPr>
          <w:gridAfter w:val="1"/>
          <w:wAfter w:w="127" w:type="dxa"/>
          <w:cantSplit/>
          <w:jc w:val="center"/>
        </w:trPr>
        <w:tc>
          <w:tcPr>
            <w:tcW w:w="7225" w:type="dxa"/>
            <w:vAlign w:val="center"/>
          </w:tcPr>
          <w:p w14:paraId="158B4066" w14:textId="30FEC185" w:rsidR="00FD7F78" w:rsidRPr="00615560"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Mogućnost unosa i obrade svrhe prikupljanja osobnih podataka</w:t>
            </w:r>
          </w:p>
        </w:tc>
        <w:tc>
          <w:tcPr>
            <w:tcW w:w="1559" w:type="dxa"/>
          </w:tcPr>
          <w:p w14:paraId="1A324B72" w14:textId="77777777" w:rsidR="00FD7F78" w:rsidRPr="00B37886" w:rsidRDefault="00FD7F78" w:rsidP="00161A49">
            <w:pPr>
              <w:jc w:val="both"/>
              <w:rPr>
                <w:rFonts w:ascii="Arial" w:hAnsi="Arial" w:cs="Arial"/>
                <w:sz w:val="24"/>
                <w:szCs w:val="24"/>
              </w:rPr>
            </w:pPr>
          </w:p>
        </w:tc>
        <w:tc>
          <w:tcPr>
            <w:tcW w:w="3260" w:type="dxa"/>
          </w:tcPr>
          <w:p w14:paraId="16850558" w14:textId="77777777" w:rsidR="00FD7F78" w:rsidRPr="00B37886" w:rsidRDefault="00FD7F78" w:rsidP="00161A49">
            <w:pPr>
              <w:jc w:val="both"/>
              <w:rPr>
                <w:rFonts w:ascii="Arial" w:hAnsi="Arial" w:cs="Arial"/>
                <w:sz w:val="24"/>
                <w:szCs w:val="24"/>
              </w:rPr>
            </w:pPr>
          </w:p>
        </w:tc>
        <w:tc>
          <w:tcPr>
            <w:tcW w:w="1149" w:type="dxa"/>
          </w:tcPr>
          <w:p w14:paraId="6B5C630B" w14:textId="77777777" w:rsidR="00FD7F78" w:rsidRPr="00B37886" w:rsidRDefault="00FD7F78" w:rsidP="00161A49">
            <w:pPr>
              <w:jc w:val="both"/>
              <w:rPr>
                <w:rFonts w:ascii="Arial" w:hAnsi="Arial" w:cs="Arial"/>
                <w:sz w:val="24"/>
                <w:szCs w:val="24"/>
              </w:rPr>
            </w:pPr>
          </w:p>
        </w:tc>
      </w:tr>
      <w:tr w:rsidR="00FD7F78" w:rsidRPr="00B37886" w14:paraId="0BB89015" w14:textId="5250842C" w:rsidTr="008A73F7">
        <w:trPr>
          <w:gridAfter w:val="1"/>
          <w:wAfter w:w="127" w:type="dxa"/>
          <w:cantSplit/>
          <w:jc w:val="center"/>
        </w:trPr>
        <w:tc>
          <w:tcPr>
            <w:tcW w:w="7225" w:type="dxa"/>
            <w:vAlign w:val="center"/>
          </w:tcPr>
          <w:p w14:paraId="6CDD029B" w14:textId="3852D858" w:rsidR="00FD7F78" w:rsidRPr="00B37886"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Mogućnost promjene svrhe prikupljanja osobnih podataka</w:t>
            </w:r>
          </w:p>
        </w:tc>
        <w:tc>
          <w:tcPr>
            <w:tcW w:w="1559" w:type="dxa"/>
          </w:tcPr>
          <w:p w14:paraId="75B9DC28" w14:textId="77777777" w:rsidR="00FD7F78" w:rsidRPr="00B37886" w:rsidRDefault="00FD7F78" w:rsidP="00161A49">
            <w:pPr>
              <w:jc w:val="both"/>
              <w:rPr>
                <w:rFonts w:ascii="Arial" w:hAnsi="Arial" w:cs="Arial"/>
                <w:sz w:val="24"/>
                <w:szCs w:val="24"/>
              </w:rPr>
            </w:pPr>
          </w:p>
        </w:tc>
        <w:tc>
          <w:tcPr>
            <w:tcW w:w="3260" w:type="dxa"/>
          </w:tcPr>
          <w:p w14:paraId="763FE171" w14:textId="77777777" w:rsidR="00FD7F78" w:rsidRPr="00B37886" w:rsidRDefault="00FD7F78" w:rsidP="00161A49">
            <w:pPr>
              <w:jc w:val="both"/>
              <w:rPr>
                <w:rFonts w:ascii="Arial" w:hAnsi="Arial" w:cs="Arial"/>
                <w:sz w:val="24"/>
                <w:szCs w:val="24"/>
              </w:rPr>
            </w:pPr>
          </w:p>
        </w:tc>
        <w:tc>
          <w:tcPr>
            <w:tcW w:w="1149" w:type="dxa"/>
          </w:tcPr>
          <w:p w14:paraId="75EB6A77" w14:textId="77777777" w:rsidR="00FD7F78" w:rsidRPr="00B37886" w:rsidRDefault="00FD7F78" w:rsidP="00161A49">
            <w:pPr>
              <w:jc w:val="both"/>
              <w:rPr>
                <w:rFonts w:ascii="Arial" w:hAnsi="Arial" w:cs="Arial"/>
                <w:sz w:val="24"/>
                <w:szCs w:val="24"/>
              </w:rPr>
            </w:pPr>
          </w:p>
        </w:tc>
      </w:tr>
      <w:tr w:rsidR="00FD7F78" w:rsidRPr="00B37886" w14:paraId="0717143A" w14:textId="6360594E" w:rsidTr="008A73F7">
        <w:trPr>
          <w:gridAfter w:val="1"/>
          <w:wAfter w:w="127" w:type="dxa"/>
          <w:cantSplit/>
          <w:jc w:val="center"/>
        </w:trPr>
        <w:tc>
          <w:tcPr>
            <w:tcW w:w="7225" w:type="dxa"/>
            <w:vAlign w:val="center"/>
          </w:tcPr>
          <w:p w14:paraId="427C3BFD" w14:textId="5D427751" w:rsidR="00FD7F78" w:rsidRPr="00615560"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Obrada zahtjeva i privola ispitanika. Ispitanik mora imati mogućnost povlačenja privole, uvida u osobne podatke, brisanje osobnih podataka i promjenom privole. Na osnovi tog zahtjeva DPO mora moći odrediti tko je odgovoran za njegovu obradu. Sve aktivnosti koje se obavljaju prilikom obrade ovog zahtjeva se bilježe na zahtjev te ispitanik ima uvid u tijek obrade zahtjeva.</w:t>
            </w:r>
          </w:p>
        </w:tc>
        <w:tc>
          <w:tcPr>
            <w:tcW w:w="1559" w:type="dxa"/>
          </w:tcPr>
          <w:p w14:paraId="331621E4" w14:textId="77777777" w:rsidR="00FD7F78" w:rsidRPr="00B37886" w:rsidRDefault="00FD7F78" w:rsidP="00161A49">
            <w:pPr>
              <w:jc w:val="both"/>
              <w:rPr>
                <w:rFonts w:ascii="Arial" w:hAnsi="Arial" w:cs="Arial"/>
                <w:sz w:val="24"/>
                <w:szCs w:val="24"/>
              </w:rPr>
            </w:pPr>
          </w:p>
        </w:tc>
        <w:tc>
          <w:tcPr>
            <w:tcW w:w="3260" w:type="dxa"/>
          </w:tcPr>
          <w:p w14:paraId="731EFE84" w14:textId="77777777" w:rsidR="00FD7F78" w:rsidRPr="00B37886" w:rsidRDefault="00FD7F78" w:rsidP="00161A49">
            <w:pPr>
              <w:jc w:val="both"/>
              <w:rPr>
                <w:rFonts w:ascii="Arial" w:hAnsi="Arial" w:cs="Arial"/>
                <w:sz w:val="24"/>
                <w:szCs w:val="24"/>
              </w:rPr>
            </w:pPr>
          </w:p>
        </w:tc>
        <w:tc>
          <w:tcPr>
            <w:tcW w:w="1149" w:type="dxa"/>
          </w:tcPr>
          <w:p w14:paraId="024EEBC4" w14:textId="77777777" w:rsidR="00FD7F78" w:rsidRPr="00B37886" w:rsidRDefault="00FD7F78" w:rsidP="00161A49">
            <w:pPr>
              <w:jc w:val="both"/>
              <w:rPr>
                <w:rFonts w:ascii="Arial" w:hAnsi="Arial" w:cs="Arial"/>
                <w:sz w:val="24"/>
                <w:szCs w:val="24"/>
              </w:rPr>
            </w:pPr>
          </w:p>
        </w:tc>
      </w:tr>
      <w:tr w:rsidR="00FD7F78" w:rsidRPr="00B37886" w14:paraId="62BD1A3E" w14:textId="28B77D4B" w:rsidTr="008A73F7">
        <w:trPr>
          <w:gridAfter w:val="1"/>
          <w:wAfter w:w="127" w:type="dxa"/>
          <w:cantSplit/>
          <w:jc w:val="center"/>
        </w:trPr>
        <w:tc>
          <w:tcPr>
            <w:tcW w:w="7225" w:type="dxa"/>
            <w:vAlign w:val="center"/>
          </w:tcPr>
          <w:p w14:paraId="1B6FBBBB" w14:textId="59E845FA" w:rsidR="00FD7F78" w:rsidRPr="00B37886"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Prijava incidenta ugroze podataka. Sustav mora omogućiti prijavu incidenta od strane ispitanika ili DPO. DPO mora imati mogućnost upisa svih aktivnosti koje se radi tijekom obrade incidenta.</w:t>
            </w:r>
          </w:p>
        </w:tc>
        <w:tc>
          <w:tcPr>
            <w:tcW w:w="1559" w:type="dxa"/>
          </w:tcPr>
          <w:p w14:paraId="2881B36D" w14:textId="77777777" w:rsidR="00FD7F78" w:rsidRPr="00B37886" w:rsidRDefault="00FD7F78" w:rsidP="00161A49">
            <w:pPr>
              <w:jc w:val="both"/>
              <w:rPr>
                <w:rFonts w:ascii="Arial" w:hAnsi="Arial" w:cs="Arial"/>
                <w:sz w:val="24"/>
                <w:szCs w:val="24"/>
              </w:rPr>
            </w:pPr>
          </w:p>
        </w:tc>
        <w:tc>
          <w:tcPr>
            <w:tcW w:w="3260" w:type="dxa"/>
          </w:tcPr>
          <w:p w14:paraId="12CD22CF" w14:textId="77777777" w:rsidR="00FD7F78" w:rsidRPr="00B37886" w:rsidRDefault="00FD7F78" w:rsidP="00161A49">
            <w:pPr>
              <w:jc w:val="both"/>
              <w:rPr>
                <w:rFonts w:ascii="Arial" w:hAnsi="Arial" w:cs="Arial"/>
                <w:sz w:val="24"/>
                <w:szCs w:val="24"/>
              </w:rPr>
            </w:pPr>
          </w:p>
        </w:tc>
        <w:tc>
          <w:tcPr>
            <w:tcW w:w="1149" w:type="dxa"/>
          </w:tcPr>
          <w:p w14:paraId="224E7DD7" w14:textId="77777777" w:rsidR="00FD7F78" w:rsidRPr="00B37886" w:rsidRDefault="00FD7F78" w:rsidP="00161A49">
            <w:pPr>
              <w:jc w:val="both"/>
              <w:rPr>
                <w:rFonts w:ascii="Arial" w:hAnsi="Arial" w:cs="Arial"/>
                <w:sz w:val="24"/>
                <w:szCs w:val="24"/>
              </w:rPr>
            </w:pPr>
          </w:p>
        </w:tc>
      </w:tr>
      <w:tr w:rsidR="00FD7F78" w:rsidRPr="00B37886" w14:paraId="75964560" w14:textId="383E788C" w:rsidTr="008A73F7">
        <w:trPr>
          <w:gridAfter w:val="1"/>
          <w:wAfter w:w="127" w:type="dxa"/>
          <w:cantSplit/>
          <w:jc w:val="center"/>
        </w:trPr>
        <w:tc>
          <w:tcPr>
            <w:tcW w:w="7225" w:type="dxa"/>
            <w:vAlign w:val="center"/>
          </w:tcPr>
          <w:p w14:paraId="5B536BD7" w14:textId="4C674D27" w:rsidR="00FD7F78" w:rsidRPr="00B37886"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Prijava zahtjeva ili incidenta od strane ispitanika ili DPO-a. Mora se moći odabrati na što se odnosi incident</w:t>
            </w:r>
            <w:r>
              <w:rPr>
                <w:rFonts w:ascii="Arial" w:hAnsi="Arial" w:cs="Arial"/>
                <w:color w:val="000000"/>
                <w:sz w:val="24"/>
                <w:szCs w:val="24"/>
              </w:rPr>
              <w:t>.</w:t>
            </w:r>
          </w:p>
        </w:tc>
        <w:tc>
          <w:tcPr>
            <w:tcW w:w="1559" w:type="dxa"/>
          </w:tcPr>
          <w:p w14:paraId="2A5D0AA6" w14:textId="77777777" w:rsidR="00FD7F78" w:rsidRPr="00B37886" w:rsidRDefault="00FD7F78" w:rsidP="00161A49">
            <w:pPr>
              <w:jc w:val="both"/>
              <w:rPr>
                <w:rFonts w:ascii="Arial" w:hAnsi="Arial" w:cs="Arial"/>
                <w:sz w:val="24"/>
                <w:szCs w:val="24"/>
              </w:rPr>
            </w:pPr>
          </w:p>
        </w:tc>
        <w:tc>
          <w:tcPr>
            <w:tcW w:w="3260" w:type="dxa"/>
          </w:tcPr>
          <w:p w14:paraId="4E6E393A" w14:textId="77777777" w:rsidR="00FD7F78" w:rsidRPr="00B37886" w:rsidRDefault="00FD7F78" w:rsidP="00161A49">
            <w:pPr>
              <w:jc w:val="both"/>
              <w:rPr>
                <w:rFonts w:ascii="Arial" w:hAnsi="Arial" w:cs="Arial"/>
                <w:sz w:val="24"/>
                <w:szCs w:val="24"/>
              </w:rPr>
            </w:pPr>
          </w:p>
        </w:tc>
        <w:tc>
          <w:tcPr>
            <w:tcW w:w="1149" w:type="dxa"/>
          </w:tcPr>
          <w:p w14:paraId="4FA36BB9" w14:textId="77777777" w:rsidR="00FD7F78" w:rsidRPr="00B37886" w:rsidRDefault="00FD7F78" w:rsidP="00161A49">
            <w:pPr>
              <w:jc w:val="both"/>
              <w:rPr>
                <w:rFonts w:ascii="Arial" w:hAnsi="Arial" w:cs="Arial"/>
                <w:sz w:val="24"/>
                <w:szCs w:val="24"/>
              </w:rPr>
            </w:pPr>
          </w:p>
        </w:tc>
      </w:tr>
      <w:tr w:rsidR="00FD7F78" w:rsidRPr="00B37886" w14:paraId="2F790EC0" w14:textId="4B688261" w:rsidTr="008A73F7">
        <w:trPr>
          <w:gridAfter w:val="1"/>
          <w:wAfter w:w="127" w:type="dxa"/>
          <w:cantSplit/>
          <w:jc w:val="center"/>
        </w:trPr>
        <w:tc>
          <w:tcPr>
            <w:tcW w:w="7225" w:type="dxa"/>
            <w:vAlign w:val="center"/>
          </w:tcPr>
          <w:p w14:paraId="20F075E1" w14:textId="01C4A043" w:rsidR="00FD7F78" w:rsidRPr="00615560"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Mogućnost obrade incidenta koja omogućuje unos aktivnosti koje su poduzete prilikom obrade incidenta.</w:t>
            </w:r>
          </w:p>
        </w:tc>
        <w:tc>
          <w:tcPr>
            <w:tcW w:w="1559" w:type="dxa"/>
          </w:tcPr>
          <w:p w14:paraId="43E6F1E9" w14:textId="77777777" w:rsidR="00FD7F78" w:rsidRPr="00B37886" w:rsidRDefault="00FD7F78" w:rsidP="00161A49">
            <w:pPr>
              <w:jc w:val="both"/>
              <w:rPr>
                <w:rFonts w:ascii="Arial" w:hAnsi="Arial" w:cs="Arial"/>
                <w:sz w:val="24"/>
                <w:szCs w:val="24"/>
              </w:rPr>
            </w:pPr>
          </w:p>
        </w:tc>
        <w:tc>
          <w:tcPr>
            <w:tcW w:w="3260" w:type="dxa"/>
          </w:tcPr>
          <w:p w14:paraId="0DDB41D4" w14:textId="77777777" w:rsidR="00FD7F78" w:rsidRPr="00B37886" w:rsidRDefault="00FD7F78" w:rsidP="00161A49">
            <w:pPr>
              <w:jc w:val="both"/>
              <w:rPr>
                <w:rFonts w:ascii="Arial" w:hAnsi="Arial" w:cs="Arial"/>
                <w:sz w:val="24"/>
                <w:szCs w:val="24"/>
              </w:rPr>
            </w:pPr>
          </w:p>
        </w:tc>
        <w:tc>
          <w:tcPr>
            <w:tcW w:w="1149" w:type="dxa"/>
          </w:tcPr>
          <w:p w14:paraId="035EABD8" w14:textId="77777777" w:rsidR="00FD7F78" w:rsidRPr="00B37886" w:rsidRDefault="00FD7F78" w:rsidP="00161A49">
            <w:pPr>
              <w:jc w:val="both"/>
              <w:rPr>
                <w:rFonts w:ascii="Arial" w:hAnsi="Arial" w:cs="Arial"/>
                <w:sz w:val="24"/>
                <w:szCs w:val="24"/>
              </w:rPr>
            </w:pPr>
          </w:p>
        </w:tc>
      </w:tr>
      <w:tr w:rsidR="00FD7F78" w:rsidRPr="00B37886" w14:paraId="0408D55C" w14:textId="61F32075" w:rsidTr="008A73F7">
        <w:trPr>
          <w:gridAfter w:val="1"/>
          <w:wAfter w:w="127" w:type="dxa"/>
          <w:cantSplit/>
          <w:jc w:val="center"/>
        </w:trPr>
        <w:tc>
          <w:tcPr>
            <w:tcW w:w="7225" w:type="dxa"/>
            <w:vAlign w:val="center"/>
          </w:tcPr>
          <w:p w14:paraId="5237A015" w14:textId="6F44CA08" w:rsidR="00FD7F78" w:rsidRPr="00615560"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Mogućnost izrade fleksibilnih izvještaja sa različitim kombinacijama parametara o zahtjevima i privolama.</w:t>
            </w:r>
          </w:p>
        </w:tc>
        <w:tc>
          <w:tcPr>
            <w:tcW w:w="1559" w:type="dxa"/>
          </w:tcPr>
          <w:p w14:paraId="3B0538A5" w14:textId="77777777" w:rsidR="00FD7F78" w:rsidRPr="00B37886" w:rsidRDefault="00FD7F78" w:rsidP="00161A49">
            <w:pPr>
              <w:jc w:val="both"/>
              <w:rPr>
                <w:rFonts w:ascii="Arial" w:hAnsi="Arial" w:cs="Arial"/>
                <w:sz w:val="24"/>
                <w:szCs w:val="24"/>
              </w:rPr>
            </w:pPr>
          </w:p>
        </w:tc>
        <w:tc>
          <w:tcPr>
            <w:tcW w:w="3260" w:type="dxa"/>
          </w:tcPr>
          <w:p w14:paraId="525AE4D0" w14:textId="77777777" w:rsidR="00FD7F78" w:rsidRPr="00B37886" w:rsidRDefault="00FD7F78" w:rsidP="00161A49">
            <w:pPr>
              <w:jc w:val="both"/>
              <w:rPr>
                <w:rFonts w:ascii="Arial" w:hAnsi="Arial" w:cs="Arial"/>
                <w:sz w:val="24"/>
                <w:szCs w:val="24"/>
              </w:rPr>
            </w:pPr>
          </w:p>
        </w:tc>
        <w:tc>
          <w:tcPr>
            <w:tcW w:w="1149" w:type="dxa"/>
          </w:tcPr>
          <w:p w14:paraId="4731220A" w14:textId="77777777" w:rsidR="00FD7F78" w:rsidRPr="00B37886" w:rsidRDefault="00FD7F78" w:rsidP="00161A49">
            <w:pPr>
              <w:jc w:val="both"/>
              <w:rPr>
                <w:rFonts w:ascii="Arial" w:hAnsi="Arial" w:cs="Arial"/>
                <w:sz w:val="24"/>
                <w:szCs w:val="24"/>
              </w:rPr>
            </w:pPr>
          </w:p>
        </w:tc>
      </w:tr>
      <w:tr w:rsidR="00FD7F78" w:rsidRPr="00B37886" w14:paraId="1D78CF04" w14:textId="42F3A4F0" w:rsidTr="008A73F7">
        <w:trPr>
          <w:gridAfter w:val="1"/>
          <w:wAfter w:w="127" w:type="dxa"/>
          <w:cantSplit/>
          <w:jc w:val="center"/>
        </w:trPr>
        <w:tc>
          <w:tcPr>
            <w:tcW w:w="7225" w:type="dxa"/>
            <w:vAlign w:val="center"/>
          </w:tcPr>
          <w:p w14:paraId="61EDDD12" w14:textId="6D4645BB" w:rsidR="00FD7F78" w:rsidRPr="00B37886"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Prikaz povijesti privola ispitanika za određ</w:t>
            </w:r>
            <w:r>
              <w:rPr>
                <w:rFonts w:ascii="Arial" w:hAnsi="Arial" w:cs="Arial"/>
                <w:color w:val="000000"/>
                <w:sz w:val="24"/>
                <w:szCs w:val="24"/>
              </w:rPr>
              <w:t>enu svrhu prikupljanja podataka.</w:t>
            </w:r>
          </w:p>
        </w:tc>
        <w:tc>
          <w:tcPr>
            <w:tcW w:w="1559" w:type="dxa"/>
          </w:tcPr>
          <w:p w14:paraId="7D46F3A5" w14:textId="77777777" w:rsidR="00FD7F78" w:rsidRPr="00B37886" w:rsidRDefault="00FD7F78" w:rsidP="00161A49">
            <w:pPr>
              <w:jc w:val="both"/>
              <w:rPr>
                <w:rFonts w:ascii="Arial" w:hAnsi="Arial" w:cs="Arial"/>
                <w:sz w:val="24"/>
                <w:szCs w:val="24"/>
              </w:rPr>
            </w:pPr>
          </w:p>
        </w:tc>
        <w:tc>
          <w:tcPr>
            <w:tcW w:w="3260" w:type="dxa"/>
          </w:tcPr>
          <w:p w14:paraId="25FE07AA" w14:textId="77777777" w:rsidR="00FD7F78" w:rsidRPr="00B37886" w:rsidRDefault="00FD7F78" w:rsidP="00161A49">
            <w:pPr>
              <w:jc w:val="both"/>
              <w:rPr>
                <w:rFonts w:ascii="Arial" w:hAnsi="Arial" w:cs="Arial"/>
                <w:sz w:val="24"/>
                <w:szCs w:val="24"/>
              </w:rPr>
            </w:pPr>
          </w:p>
        </w:tc>
        <w:tc>
          <w:tcPr>
            <w:tcW w:w="1149" w:type="dxa"/>
          </w:tcPr>
          <w:p w14:paraId="180B53B9" w14:textId="77777777" w:rsidR="00FD7F78" w:rsidRPr="00B37886" w:rsidRDefault="00FD7F78" w:rsidP="00161A49">
            <w:pPr>
              <w:jc w:val="both"/>
              <w:rPr>
                <w:rFonts w:ascii="Arial" w:hAnsi="Arial" w:cs="Arial"/>
                <w:sz w:val="24"/>
                <w:szCs w:val="24"/>
              </w:rPr>
            </w:pPr>
          </w:p>
        </w:tc>
      </w:tr>
      <w:tr w:rsidR="00FD7F78" w:rsidRPr="00B37886" w14:paraId="66829BDB" w14:textId="05978D18" w:rsidTr="008A73F7">
        <w:trPr>
          <w:gridAfter w:val="1"/>
          <w:wAfter w:w="127" w:type="dxa"/>
          <w:cantSplit/>
          <w:jc w:val="center"/>
        </w:trPr>
        <w:tc>
          <w:tcPr>
            <w:tcW w:w="7225" w:type="dxa"/>
            <w:vAlign w:val="center"/>
          </w:tcPr>
          <w:p w14:paraId="3EAA8027" w14:textId="342077BF" w:rsidR="00FD7F78" w:rsidRPr="00615560"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Davanje privole ispitanika na poje</w:t>
            </w:r>
            <w:r>
              <w:rPr>
                <w:rFonts w:ascii="Arial" w:hAnsi="Arial" w:cs="Arial"/>
                <w:color w:val="000000"/>
                <w:sz w:val="24"/>
                <w:szCs w:val="24"/>
              </w:rPr>
              <w:t>dinačne tipove osobnih podataka.</w:t>
            </w:r>
          </w:p>
        </w:tc>
        <w:tc>
          <w:tcPr>
            <w:tcW w:w="1559" w:type="dxa"/>
          </w:tcPr>
          <w:p w14:paraId="2E033EBF" w14:textId="77777777" w:rsidR="00FD7F78" w:rsidRPr="00B37886" w:rsidRDefault="00FD7F78" w:rsidP="00161A49">
            <w:pPr>
              <w:jc w:val="both"/>
              <w:rPr>
                <w:rFonts w:ascii="Arial" w:hAnsi="Arial" w:cs="Arial"/>
                <w:sz w:val="24"/>
                <w:szCs w:val="24"/>
              </w:rPr>
            </w:pPr>
          </w:p>
        </w:tc>
        <w:tc>
          <w:tcPr>
            <w:tcW w:w="3260" w:type="dxa"/>
          </w:tcPr>
          <w:p w14:paraId="4D8AF26A" w14:textId="77777777" w:rsidR="00FD7F78" w:rsidRPr="00B37886" w:rsidRDefault="00FD7F78" w:rsidP="00161A49">
            <w:pPr>
              <w:jc w:val="both"/>
              <w:rPr>
                <w:rFonts w:ascii="Arial" w:hAnsi="Arial" w:cs="Arial"/>
                <w:sz w:val="24"/>
                <w:szCs w:val="24"/>
              </w:rPr>
            </w:pPr>
          </w:p>
        </w:tc>
        <w:tc>
          <w:tcPr>
            <w:tcW w:w="1149" w:type="dxa"/>
          </w:tcPr>
          <w:p w14:paraId="220C7DA1" w14:textId="77777777" w:rsidR="00FD7F78" w:rsidRPr="00B37886" w:rsidRDefault="00FD7F78" w:rsidP="00161A49">
            <w:pPr>
              <w:jc w:val="both"/>
              <w:rPr>
                <w:rFonts w:ascii="Arial" w:hAnsi="Arial" w:cs="Arial"/>
                <w:sz w:val="24"/>
                <w:szCs w:val="24"/>
              </w:rPr>
            </w:pPr>
          </w:p>
        </w:tc>
      </w:tr>
      <w:tr w:rsidR="00FD7F78" w:rsidRPr="00B37886" w14:paraId="119624B4" w14:textId="543C4DE6" w:rsidTr="008A73F7">
        <w:trPr>
          <w:gridAfter w:val="1"/>
          <w:wAfter w:w="127" w:type="dxa"/>
          <w:cantSplit/>
          <w:jc w:val="center"/>
        </w:trPr>
        <w:tc>
          <w:tcPr>
            <w:tcW w:w="7225" w:type="dxa"/>
            <w:vAlign w:val="center"/>
          </w:tcPr>
          <w:p w14:paraId="3BA2081C" w14:textId="7B8BB647" w:rsidR="00FD7F78" w:rsidRPr="00B37886" w:rsidRDefault="00FD7F78" w:rsidP="00161A49">
            <w:pPr>
              <w:snapToGrid w:val="0"/>
              <w:spacing w:before="40" w:after="40"/>
              <w:rPr>
                <w:rFonts w:ascii="Arial" w:hAnsi="Arial" w:cs="Arial"/>
                <w:color w:val="000000"/>
                <w:sz w:val="24"/>
                <w:szCs w:val="24"/>
              </w:rPr>
            </w:pPr>
            <w:r w:rsidRPr="005546B9">
              <w:rPr>
                <w:rFonts w:ascii="Arial" w:hAnsi="Arial" w:cs="Arial"/>
                <w:color w:val="000000"/>
                <w:sz w:val="24"/>
                <w:szCs w:val="24"/>
              </w:rPr>
              <w:t>Upravljanje povlačenjem privole na pojedine svrhe prikupljanja osobnih podataka</w:t>
            </w:r>
            <w:r>
              <w:rPr>
                <w:rFonts w:ascii="Arial" w:hAnsi="Arial" w:cs="Arial"/>
                <w:color w:val="000000"/>
                <w:sz w:val="24"/>
                <w:szCs w:val="24"/>
              </w:rPr>
              <w:t xml:space="preserve"> ili za pojedine osobne podatke</w:t>
            </w:r>
            <w:r w:rsidRPr="005546B9">
              <w:rPr>
                <w:rFonts w:ascii="Arial" w:hAnsi="Arial" w:cs="Arial"/>
                <w:color w:val="000000"/>
                <w:sz w:val="24"/>
                <w:szCs w:val="24"/>
              </w:rPr>
              <w:t>.</w:t>
            </w:r>
          </w:p>
        </w:tc>
        <w:tc>
          <w:tcPr>
            <w:tcW w:w="1559" w:type="dxa"/>
          </w:tcPr>
          <w:p w14:paraId="521DF50F" w14:textId="77777777" w:rsidR="00FD7F78" w:rsidRPr="00B37886" w:rsidRDefault="00FD7F78" w:rsidP="00161A49">
            <w:pPr>
              <w:jc w:val="both"/>
              <w:rPr>
                <w:rFonts w:ascii="Arial" w:hAnsi="Arial" w:cs="Arial"/>
                <w:sz w:val="24"/>
                <w:szCs w:val="24"/>
              </w:rPr>
            </w:pPr>
          </w:p>
        </w:tc>
        <w:tc>
          <w:tcPr>
            <w:tcW w:w="3260" w:type="dxa"/>
          </w:tcPr>
          <w:p w14:paraId="624F26F3" w14:textId="77777777" w:rsidR="00FD7F78" w:rsidRPr="00B37886" w:rsidRDefault="00FD7F78" w:rsidP="00161A49">
            <w:pPr>
              <w:jc w:val="both"/>
              <w:rPr>
                <w:rFonts w:ascii="Arial" w:hAnsi="Arial" w:cs="Arial"/>
                <w:sz w:val="24"/>
                <w:szCs w:val="24"/>
              </w:rPr>
            </w:pPr>
          </w:p>
        </w:tc>
        <w:tc>
          <w:tcPr>
            <w:tcW w:w="1149" w:type="dxa"/>
          </w:tcPr>
          <w:p w14:paraId="2885442D" w14:textId="77777777" w:rsidR="00FD7F78" w:rsidRPr="00B37886" w:rsidRDefault="00FD7F78" w:rsidP="00161A49">
            <w:pPr>
              <w:jc w:val="both"/>
              <w:rPr>
                <w:rFonts w:ascii="Arial" w:hAnsi="Arial" w:cs="Arial"/>
                <w:sz w:val="24"/>
                <w:szCs w:val="24"/>
              </w:rPr>
            </w:pPr>
          </w:p>
        </w:tc>
      </w:tr>
    </w:tbl>
    <w:p w14:paraId="19616627" w14:textId="77777777" w:rsidR="00AA68E5" w:rsidRDefault="00AA68E5" w:rsidP="00AA68E5">
      <w:pPr>
        <w:spacing w:after="160" w:line="259" w:lineRule="auto"/>
        <w:contextualSpacing/>
        <w:rPr>
          <w:rFonts w:ascii="Arial" w:eastAsia="Calibri" w:hAnsi="Arial" w:cs="Arial"/>
          <w:sz w:val="24"/>
          <w:szCs w:val="24"/>
          <w:lang w:val="en-US"/>
        </w:rPr>
      </w:pPr>
    </w:p>
    <w:p w14:paraId="23E8A1C0" w14:textId="0C4FBD90" w:rsidR="00AA68E5" w:rsidRDefault="00AA68E5" w:rsidP="00AA68E5">
      <w:pPr>
        <w:spacing w:after="160" w:line="259" w:lineRule="auto"/>
        <w:contextualSpacing/>
        <w:rPr>
          <w:rFonts w:ascii="Arial" w:eastAsia="Calibri" w:hAnsi="Arial" w:cs="Arial"/>
          <w:sz w:val="24"/>
          <w:szCs w:val="24"/>
          <w:lang w:val="en-US"/>
        </w:rPr>
      </w:pPr>
      <w:proofErr w:type="spellStart"/>
      <w:r>
        <w:rPr>
          <w:rFonts w:ascii="Arial" w:eastAsia="Calibri" w:hAnsi="Arial" w:cs="Arial"/>
          <w:sz w:val="24"/>
          <w:szCs w:val="24"/>
          <w:lang w:val="en-US"/>
        </w:rPr>
        <w:t>Uz</w:t>
      </w:r>
      <w:proofErr w:type="spellEnd"/>
      <w:r>
        <w:rPr>
          <w:rFonts w:ascii="Arial" w:eastAsia="Calibri" w:hAnsi="Arial" w:cs="Arial"/>
          <w:sz w:val="24"/>
          <w:szCs w:val="24"/>
          <w:lang w:val="en-US"/>
        </w:rPr>
        <w:t xml:space="preserve"> </w:t>
      </w:r>
      <w:proofErr w:type="spellStart"/>
      <w:r>
        <w:rPr>
          <w:rFonts w:ascii="Arial" w:eastAsia="Calibri" w:hAnsi="Arial" w:cs="Arial"/>
          <w:sz w:val="24"/>
          <w:szCs w:val="24"/>
          <w:lang w:val="en-US"/>
        </w:rPr>
        <w:t>sve</w:t>
      </w:r>
      <w:proofErr w:type="spellEnd"/>
      <w:r>
        <w:rPr>
          <w:rFonts w:ascii="Arial" w:eastAsia="Calibri" w:hAnsi="Arial" w:cs="Arial"/>
          <w:sz w:val="24"/>
          <w:szCs w:val="24"/>
          <w:lang w:val="en-US"/>
        </w:rPr>
        <w:t xml:space="preserve"> gore </w:t>
      </w:r>
      <w:proofErr w:type="spellStart"/>
      <w:r>
        <w:rPr>
          <w:rFonts w:ascii="Arial" w:eastAsia="Calibri" w:hAnsi="Arial" w:cs="Arial"/>
          <w:sz w:val="24"/>
          <w:szCs w:val="24"/>
          <w:lang w:val="en-US"/>
        </w:rPr>
        <w:t>navedeno</w:t>
      </w:r>
      <w:proofErr w:type="spellEnd"/>
      <w:r>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Ponuda</w:t>
      </w:r>
      <w:proofErr w:type="spellEnd"/>
      <w:r w:rsidRPr="00AA68E5">
        <w:rPr>
          <w:rFonts w:ascii="Arial" w:eastAsia="Calibri" w:hAnsi="Arial" w:cs="Arial"/>
          <w:sz w:val="24"/>
          <w:szCs w:val="24"/>
          <w:lang w:val="en-US"/>
        </w:rPr>
        <w:t xml:space="preserve"> mora </w:t>
      </w:r>
      <w:proofErr w:type="spellStart"/>
      <w:r w:rsidRPr="00AA68E5">
        <w:rPr>
          <w:rFonts w:ascii="Arial" w:eastAsia="Calibri" w:hAnsi="Arial" w:cs="Arial"/>
          <w:sz w:val="24"/>
          <w:szCs w:val="24"/>
          <w:lang w:val="en-US"/>
        </w:rPr>
        <w:t>uključivati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stručne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usluge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Ponuditelja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kako</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slijedi</w:t>
      </w:r>
      <w:proofErr w:type="spellEnd"/>
      <w:r w:rsidRPr="00AA68E5">
        <w:rPr>
          <w:rFonts w:ascii="Arial" w:eastAsia="Calibri" w:hAnsi="Arial" w:cs="Arial"/>
          <w:sz w:val="24"/>
          <w:szCs w:val="24"/>
          <w:lang w:val="en-US"/>
        </w:rPr>
        <w:t>:</w:t>
      </w:r>
    </w:p>
    <w:p w14:paraId="4898A2B6" w14:textId="77777777" w:rsidR="00AA68E5" w:rsidRPr="00AA68E5" w:rsidRDefault="00AA68E5" w:rsidP="00AA68E5">
      <w:pPr>
        <w:spacing w:after="160" w:line="259" w:lineRule="auto"/>
        <w:contextualSpacing/>
        <w:rPr>
          <w:rFonts w:ascii="Arial" w:eastAsia="Calibri" w:hAnsi="Arial" w:cs="Arial"/>
          <w:sz w:val="24"/>
          <w:szCs w:val="24"/>
          <w:lang w:val="en-US"/>
        </w:rPr>
      </w:pPr>
    </w:p>
    <w:p w14:paraId="2E91FE8B" w14:textId="77777777" w:rsidR="00AA68E5" w:rsidRPr="00AA68E5" w:rsidRDefault="00AA68E5" w:rsidP="00AA68E5">
      <w:pPr>
        <w:spacing w:after="160" w:line="259" w:lineRule="auto"/>
        <w:contextualSpacing/>
        <w:rPr>
          <w:rFonts w:ascii="Arial" w:eastAsia="Calibri" w:hAnsi="Arial" w:cs="Arial"/>
          <w:b/>
          <w:sz w:val="24"/>
          <w:szCs w:val="24"/>
          <w:lang w:val="en-US"/>
        </w:rPr>
      </w:pPr>
      <w:proofErr w:type="spellStart"/>
      <w:r w:rsidRPr="00AA68E5">
        <w:rPr>
          <w:rFonts w:ascii="Arial" w:eastAsia="Calibri" w:hAnsi="Arial" w:cs="Arial"/>
          <w:b/>
          <w:sz w:val="24"/>
          <w:szCs w:val="24"/>
          <w:lang w:val="en-US"/>
        </w:rPr>
        <w:t>Implementacija</w:t>
      </w:r>
      <w:proofErr w:type="spellEnd"/>
    </w:p>
    <w:p w14:paraId="31DEF263" w14:textId="77777777" w:rsidR="00AA68E5" w:rsidRPr="00AA68E5" w:rsidRDefault="00AA68E5" w:rsidP="00AA68E5">
      <w:pPr>
        <w:spacing w:after="160" w:line="259" w:lineRule="auto"/>
        <w:contextualSpacing/>
        <w:rPr>
          <w:rFonts w:ascii="Arial" w:eastAsia="Calibri" w:hAnsi="Arial" w:cs="Arial"/>
          <w:b/>
          <w:sz w:val="24"/>
          <w:szCs w:val="24"/>
          <w:lang w:val="en-US"/>
        </w:rPr>
      </w:pPr>
      <w:proofErr w:type="spellStart"/>
      <w:r w:rsidRPr="00AA68E5">
        <w:rPr>
          <w:rFonts w:ascii="Arial" w:eastAsia="Calibri" w:hAnsi="Arial" w:cs="Arial"/>
          <w:b/>
          <w:sz w:val="24"/>
          <w:szCs w:val="24"/>
          <w:lang w:val="en-US"/>
        </w:rPr>
        <w:t>Analiza</w:t>
      </w:r>
      <w:proofErr w:type="spellEnd"/>
    </w:p>
    <w:p w14:paraId="51059C47"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proofErr w:type="gramStart"/>
      <w:r w:rsidRPr="00AA68E5">
        <w:rPr>
          <w:rFonts w:ascii="Arial" w:eastAsia="Calibri" w:hAnsi="Arial" w:cs="Arial"/>
          <w:sz w:val="24"/>
          <w:szCs w:val="24"/>
          <w:lang w:val="en-US"/>
        </w:rPr>
        <w:t>izrada</w:t>
      </w:r>
      <w:proofErr w:type="spellEnd"/>
      <w:proofErr w:type="gram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upitnika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implementaciju</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sustava</w:t>
      </w:r>
      <w:proofErr w:type="spellEnd"/>
    </w:p>
    <w:p w14:paraId="5F49213D"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proofErr w:type="gramStart"/>
      <w:r w:rsidRPr="00AA68E5">
        <w:rPr>
          <w:rFonts w:ascii="Arial" w:eastAsia="Calibri" w:hAnsi="Arial" w:cs="Arial"/>
          <w:sz w:val="24"/>
          <w:szCs w:val="24"/>
          <w:lang w:val="en-US"/>
        </w:rPr>
        <w:t>snimka</w:t>
      </w:r>
      <w:proofErr w:type="spellEnd"/>
      <w:proofErr w:type="gram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postojećih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poslovnih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procesa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njihovih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prioriteta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pravilnika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infrastrukture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neophodnih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implementaciju</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sustava</w:t>
      </w:r>
      <w:proofErr w:type="spellEnd"/>
    </w:p>
    <w:p w14:paraId="138D0C03"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proofErr w:type="gramStart"/>
      <w:r w:rsidRPr="00AA68E5">
        <w:rPr>
          <w:rFonts w:ascii="Arial" w:eastAsia="Calibri" w:hAnsi="Arial" w:cs="Arial"/>
          <w:sz w:val="24"/>
          <w:szCs w:val="24"/>
          <w:lang w:val="en-US"/>
        </w:rPr>
        <w:t>organiziranje</w:t>
      </w:r>
      <w:proofErr w:type="spellEnd"/>
      <w:proofErr w:type="gramEnd"/>
      <w:r w:rsidRPr="00AA68E5">
        <w:rPr>
          <w:rFonts w:ascii="Arial" w:eastAsia="Calibri" w:hAnsi="Arial" w:cs="Arial"/>
          <w:sz w:val="24"/>
          <w:szCs w:val="24"/>
          <w:lang w:val="en-US"/>
        </w:rPr>
        <w:t xml:space="preserve"> Information Governance </w:t>
      </w:r>
      <w:proofErr w:type="spellStart"/>
      <w:r w:rsidRPr="00AA68E5">
        <w:rPr>
          <w:rFonts w:ascii="Arial" w:eastAsia="Calibri" w:hAnsi="Arial" w:cs="Arial"/>
          <w:sz w:val="24"/>
          <w:szCs w:val="24"/>
          <w:lang w:val="en-US"/>
        </w:rPr>
        <w:t>radionica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prikupljanje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informacija</w:t>
      </w:r>
      <w:proofErr w:type="spellEnd"/>
    </w:p>
    <w:p w14:paraId="25128351" w14:textId="77777777" w:rsidR="00AA68E5" w:rsidRPr="00AA68E5" w:rsidRDefault="00AA68E5" w:rsidP="00AA68E5">
      <w:pPr>
        <w:spacing w:after="160" w:line="259" w:lineRule="auto"/>
        <w:contextualSpacing/>
        <w:rPr>
          <w:rFonts w:ascii="Arial" w:eastAsia="Calibri" w:hAnsi="Arial" w:cs="Arial"/>
          <w:b/>
          <w:sz w:val="24"/>
          <w:szCs w:val="24"/>
          <w:lang w:val="en-US"/>
        </w:rPr>
      </w:pPr>
      <w:proofErr w:type="spellStart"/>
      <w:r w:rsidRPr="00AA68E5">
        <w:rPr>
          <w:rFonts w:ascii="Arial" w:eastAsia="Calibri" w:hAnsi="Arial" w:cs="Arial"/>
          <w:b/>
          <w:sz w:val="24"/>
          <w:szCs w:val="24"/>
          <w:lang w:val="en-US"/>
        </w:rPr>
        <w:t>Dizajn</w:t>
      </w:r>
      <w:proofErr w:type="spellEnd"/>
      <w:r w:rsidRPr="00AA68E5">
        <w:rPr>
          <w:rFonts w:ascii="Arial" w:eastAsia="Calibri" w:hAnsi="Arial" w:cs="Arial"/>
          <w:b/>
          <w:sz w:val="24"/>
          <w:szCs w:val="24"/>
          <w:lang w:val="en-US"/>
        </w:rPr>
        <w:t xml:space="preserve"> </w:t>
      </w:r>
      <w:proofErr w:type="spellStart"/>
      <w:r w:rsidRPr="00AA68E5">
        <w:rPr>
          <w:rFonts w:ascii="Arial" w:eastAsia="Calibri" w:hAnsi="Arial" w:cs="Arial"/>
          <w:b/>
          <w:sz w:val="24"/>
          <w:szCs w:val="24"/>
          <w:lang w:val="en-US"/>
        </w:rPr>
        <w:t>rješenja</w:t>
      </w:r>
      <w:proofErr w:type="spellEnd"/>
    </w:p>
    <w:p w14:paraId="5244850E"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proofErr w:type="gramStart"/>
      <w:r w:rsidRPr="00AA68E5">
        <w:rPr>
          <w:rFonts w:ascii="Arial" w:eastAsia="Calibri" w:hAnsi="Arial" w:cs="Arial"/>
          <w:sz w:val="24"/>
          <w:szCs w:val="24"/>
          <w:lang w:val="en-US"/>
        </w:rPr>
        <w:t>dizajn</w:t>
      </w:r>
      <w:proofErr w:type="spellEnd"/>
      <w:proofErr w:type="gram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arhitekture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rješenja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modela</w:t>
      </w:r>
      <w:proofErr w:type="spellEnd"/>
      <w:r w:rsidRPr="00AA68E5">
        <w:rPr>
          <w:rFonts w:ascii="Arial" w:eastAsia="Calibri" w:hAnsi="Arial" w:cs="Arial"/>
          <w:sz w:val="24"/>
          <w:szCs w:val="24"/>
          <w:lang w:val="en-US"/>
        </w:rPr>
        <w:t xml:space="preserve"> u </w:t>
      </w:r>
      <w:proofErr w:type="spellStart"/>
      <w:r w:rsidRPr="00AA68E5">
        <w:rPr>
          <w:rFonts w:ascii="Arial" w:eastAsia="Calibri" w:hAnsi="Arial" w:cs="Arial"/>
          <w:sz w:val="24"/>
          <w:szCs w:val="24"/>
          <w:lang w:val="en-US"/>
        </w:rPr>
        <w:t>sustavu</w:t>
      </w:r>
      <w:proofErr w:type="spellEnd"/>
      <w:r w:rsidRPr="00AA68E5">
        <w:rPr>
          <w:rFonts w:ascii="Arial" w:eastAsia="Calibri" w:hAnsi="Arial" w:cs="Arial"/>
          <w:sz w:val="24"/>
          <w:szCs w:val="24"/>
          <w:lang w:val="en-US"/>
        </w:rPr>
        <w:t>;</w:t>
      </w:r>
    </w:p>
    <w:p w14:paraId="29B140A1"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proofErr w:type="gramStart"/>
      <w:r w:rsidRPr="00AA68E5">
        <w:rPr>
          <w:rFonts w:ascii="Arial" w:eastAsia="Calibri" w:hAnsi="Arial" w:cs="Arial"/>
          <w:sz w:val="24"/>
          <w:szCs w:val="24"/>
          <w:lang w:val="en-US"/>
        </w:rPr>
        <w:t>definiranje</w:t>
      </w:r>
      <w:proofErr w:type="spellEnd"/>
      <w:proofErr w:type="gram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sigurnosnih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politika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postavki</w:t>
      </w:r>
      <w:proofErr w:type="spellEnd"/>
      <w:r w:rsidRPr="00AA68E5">
        <w:rPr>
          <w:rFonts w:ascii="Arial" w:eastAsia="Calibri" w:hAnsi="Arial" w:cs="Arial"/>
          <w:sz w:val="24"/>
          <w:szCs w:val="24"/>
          <w:lang w:val="en-US"/>
        </w:rPr>
        <w:t>:</w:t>
      </w:r>
    </w:p>
    <w:p w14:paraId="10093277"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proofErr w:type="gramStart"/>
      <w:r w:rsidRPr="00AA68E5">
        <w:rPr>
          <w:rFonts w:ascii="Arial" w:eastAsia="Calibri" w:hAnsi="Arial" w:cs="Arial"/>
          <w:sz w:val="24"/>
          <w:szCs w:val="24"/>
          <w:lang w:val="en-US"/>
        </w:rPr>
        <w:t>izrada</w:t>
      </w:r>
      <w:proofErr w:type="spellEnd"/>
      <w:proofErr w:type="gram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dokumenta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prijedloga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rješenja</w:t>
      </w:r>
      <w:proofErr w:type="spellEnd"/>
      <w:r w:rsidRPr="00AA68E5">
        <w:rPr>
          <w:rFonts w:ascii="Arial" w:eastAsia="Calibri" w:hAnsi="Arial" w:cs="Arial"/>
          <w:sz w:val="24"/>
          <w:szCs w:val="24"/>
          <w:lang w:val="en-US"/>
        </w:rPr>
        <w:t>.</w:t>
      </w:r>
    </w:p>
    <w:p w14:paraId="4BE1A7C4" w14:textId="77777777" w:rsidR="00AA68E5" w:rsidRPr="00AA68E5" w:rsidRDefault="00AA68E5" w:rsidP="00AA68E5">
      <w:pPr>
        <w:spacing w:after="160" w:line="259" w:lineRule="auto"/>
        <w:contextualSpacing/>
        <w:rPr>
          <w:rFonts w:ascii="Arial" w:eastAsia="Calibri" w:hAnsi="Arial" w:cs="Arial"/>
          <w:b/>
          <w:sz w:val="24"/>
          <w:szCs w:val="24"/>
          <w:lang w:val="en-US"/>
        </w:rPr>
      </w:pPr>
      <w:proofErr w:type="spellStart"/>
      <w:r w:rsidRPr="00AA68E5">
        <w:rPr>
          <w:rFonts w:ascii="Arial" w:eastAsia="Calibri" w:hAnsi="Arial" w:cs="Arial"/>
          <w:b/>
          <w:sz w:val="24"/>
          <w:szCs w:val="24"/>
          <w:lang w:val="en-US"/>
        </w:rPr>
        <w:t>Instalacija</w:t>
      </w:r>
      <w:proofErr w:type="spellEnd"/>
      <w:r w:rsidRPr="00AA68E5">
        <w:rPr>
          <w:rFonts w:ascii="Arial" w:eastAsia="Calibri" w:hAnsi="Arial" w:cs="Arial"/>
          <w:b/>
          <w:sz w:val="24"/>
          <w:szCs w:val="24"/>
          <w:lang w:val="en-US"/>
        </w:rPr>
        <w:t xml:space="preserve"> </w:t>
      </w:r>
      <w:proofErr w:type="spellStart"/>
      <w:r w:rsidRPr="00AA68E5">
        <w:rPr>
          <w:rFonts w:ascii="Arial" w:eastAsia="Calibri" w:hAnsi="Arial" w:cs="Arial"/>
          <w:b/>
          <w:sz w:val="24"/>
          <w:szCs w:val="24"/>
          <w:lang w:val="en-US"/>
        </w:rPr>
        <w:t>i</w:t>
      </w:r>
      <w:proofErr w:type="spellEnd"/>
      <w:r w:rsidRPr="00AA68E5">
        <w:rPr>
          <w:rFonts w:ascii="Arial" w:eastAsia="Calibri" w:hAnsi="Arial" w:cs="Arial"/>
          <w:b/>
          <w:sz w:val="24"/>
          <w:szCs w:val="24"/>
          <w:lang w:val="en-US"/>
        </w:rPr>
        <w:t xml:space="preserve"> </w:t>
      </w:r>
      <w:proofErr w:type="spellStart"/>
      <w:r w:rsidRPr="00AA68E5">
        <w:rPr>
          <w:rFonts w:ascii="Arial" w:eastAsia="Calibri" w:hAnsi="Arial" w:cs="Arial"/>
          <w:b/>
          <w:sz w:val="24"/>
          <w:szCs w:val="24"/>
          <w:lang w:val="en-US"/>
        </w:rPr>
        <w:t>konfiguracija</w:t>
      </w:r>
      <w:proofErr w:type="spellEnd"/>
      <w:r w:rsidRPr="00AA68E5">
        <w:rPr>
          <w:rFonts w:ascii="Arial" w:eastAsia="Calibri" w:hAnsi="Arial" w:cs="Arial"/>
          <w:b/>
          <w:sz w:val="24"/>
          <w:szCs w:val="24"/>
          <w:lang w:val="en-US"/>
        </w:rPr>
        <w:t xml:space="preserve"> </w:t>
      </w:r>
      <w:proofErr w:type="spellStart"/>
      <w:r w:rsidRPr="00AA68E5">
        <w:rPr>
          <w:rFonts w:ascii="Arial" w:eastAsia="Calibri" w:hAnsi="Arial" w:cs="Arial"/>
          <w:b/>
          <w:sz w:val="24"/>
          <w:szCs w:val="24"/>
          <w:lang w:val="en-US"/>
        </w:rPr>
        <w:t>rješenja</w:t>
      </w:r>
      <w:proofErr w:type="spellEnd"/>
      <w:r w:rsidRPr="00AA68E5">
        <w:rPr>
          <w:rFonts w:ascii="Arial" w:eastAsia="Calibri" w:hAnsi="Arial" w:cs="Arial"/>
          <w:b/>
          <w:sz w:val="24"/>
          <w:szCs w:val="24"/>
          <w:lang w:val="en-US"/>
        </w:rPr>
        <w:t xml:space="preserve"> </w:t>
      </w:r>
    </w:p>
    <w:p w14:paraId="2AEDEE4F"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r w:rsidRPr="00AA68E5">
        <w:rPr>
          <w:rFonts w:ascii="Arial" w:eastAsia="Calibri" w:hAnsi="Arial" w:cs="Arial"/>
          <w:sz w:val="24"/>
          <w:szCs w:val="24"/>
          <w:lang w:val="en-US"/>
        </w:rPr>
        <w:t>Instalacija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inicijalna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konfiguracija</w:t>
      </w:r>
      <w:proofErr w:type="spellEnd"/>
    </w:p>
    <w:p w14:paraId="04DC19F4"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r w:rsidRPr="00AA68E5">
        <w:rPr>
          <w:rFonts w:ascii="Arial" w:eastAsia="Calibri" w:hAnsi="Arial" w:cs="Arial"/>
          <w:sz w:val="24"/>
          <w:szCs w:val="24"/>
          <w:lang w:val="en-US"/>
        </w:rPr>
        <w:t>Integracija</w:t>
      </w:r>
      <w:proofErr w:type="spellEnd"/>
      <w:r w:rsidRPr="00AA68E5">
        <w:rPr>
          <w:rFonts w:ascii="Arial" w:eastAsia="Calibri" w:hAnsi="Arial" w:cs="Arial"/>
          <w:sz w:val="24"/>
          <w:szCs w:val="24"/>
          <w:lang w:val="en-US"/>
        </w:rPr>
        <w:t xml:space="preserve"> u </w:t>
      </w:r>
      <w:proofErr w:type="spellStart"/>
      <w:r w:rsidRPr="00AA68E5">
        <w:rPr>
          <w:rFonts w:ascii="Arial" w:eastAsia="Calibri" w:hAnsi="Arial" w:cs="Arial"/>
          <w:sz w:val="24"/>
          <w:szCs w:val="24"/>
          <w:lang w:val="en-US"/>
        </w:rPr>
        <w:t>postojeću</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infrastrukturu</w:t>
      </w:r>
      <w:proofErr w:type="spellEnd"/>
      <w:r w:rsidRPr="00AA68E5">
        <w:rPr>
          <w:rFonts w:ascii="Arial" w:eastAsia="Calibri" w:hAnsi="Arial" w:cs="Arial"/>
          <w:sz w:val="24"/>
          <w:szCs w:val="24"/>
          <w:lang w:val="en-US"/>
        </w:rPr>
        <w:t xml:space="preserve"> </w:t>
      </w:r>
    </w:p>
    <w:p w14:paraId="0ADC6389"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r w:rsidRPr="00AA68E5">
        <w:rPr>
          <w:rFonts w:ascii="Arial" w:eastAsia="Calibri" w:hAnsi="Arial" w:cs="Arial"/>
          <w:sz w:val="24"/>
          <w:szCs w:val="24"/>
          <w:lang w:val="en-US"/>
        </w:rPr>
        <w:t>Izrada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konfiguracija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sigurnosnih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politika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postavki</w:t>
      </w:r>
      <w:proofErr w:type="spellEnd"/>
      <w:r w:rsidRPr="00AA68E5">
        <w:rPr>
          <w:rFonts w:ascii="Arial" w:eastAsia="Calibri" w:hAnsi="Arial" w:cs="Arial"/>
          <w:sz w:val="24"/>
          <w:szCs w:val="24"/>
          <w:lang w:val="en-US"/>
        </w:rPr>
        <w:t xml:space="preserve">: </w:t>
      </w:r>
    </w:p>
    <w:p w14:paraId="43E33398"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r w:rsidRPr="00AA68E5">
        <w:rPr>
          <w:rFonts w:ascii="Arial" w:eastAsia="Calibri" w:hAnsi="Arial" w:cs="Arial"/>
          <w:sz w:val="24"/>
          <w:szCs w:val="24"/>
          <w:lang w:val="en-US"/>
        </w:rPr>
        <w:t>Prikupljanje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analiza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povratnih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informacija</w:t>
      </w:r>
      <w:proofErr w:type="spellEnd"/>
      <w:r w:rsidRPr="00AA68E5">
        <w:rPr>
          <w:rFonts w:ascii="Arial" w:eastAsia="Calibri" w:hAnsi="Arial" w:cs="Arial"/>
          <w:sz w:val="24"/>
          <w:szCs w:val="24"/>
          <w:lang w:val="en-US"/>
        </w:rPr>
        <w:t xml:space="preserve"> </w:t>
      </w:r>
      <w:proofErr w:type="spellStart"/>
      <w:proofErr w:type="gramStart"/>
      <w:r w:rsidRPr="00AA68E5">
        <w:rPr>
          <w:rFonts w:ascii="Arial" w:eastAsia="Calibri" w:hAnsi="Arial" w:cs="Arial"/>
          <w:sz w:val="24"/>
          <w:szCs w:val="24"/>
          <w:lang w:val="en-US"/>
        </w:rPr>
        <w:t>od</w:t>
      </w:r>
      <w:proofErr w:type="spellEnd"/>
      <w:proofErr w:type="gram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korisnika</w:t>
      </w:r>
      <w:proofErr w:type="spellEnd"/>
      <w:r w:rsidRPr="00AA68E5">
        <w:rPr>
          <w:rFonts w:ascii="Arial" w:eastAsia="Calibri" w:hAnsi="Arial" w:cs="Arial"/>
          <w:sz w:val="24"/>
          <w:szCs w:val="24"/>
          <w:lang w:val="en-US"/>
        </w:rPr>
        <w:t>;</w:t>
      </w:r>
    </w:p>
    <w:p w14:paraId="7E3F2A3A"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r w:rsidRPr="00AA68E5">
        <w:rPr>
          <w:rFonts w:ascii="Arial" w:eastAsia="Calibri" w:hAnsi="Arial" w:cs="Arial"/>
          <w:sz w:val="24"/>
          <w:szCs w:val="24"/>
          <w:lang w:val="en-US"/>
        </w:rPr>
        <w:t>Dorada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ispravljanje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fino</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podešavanje</w:t>
      </w:r>
      <w:proofErr w:type="spellEnd"/>
      <w:r w:rsidRPr="00AA68E5">
        <w:rPr>
          <w:rFonts w:ascii="Arial" w:eastAsia="Calibri" w:hAnsi="Arial" w:cs="Arial"/>
          <w:sz w:val="24"/>
          <w:szCs w:val="24"/>
          <w:lang w:val="en-US"/>
        </w:rPr>
        <w:t xml:space="preserve"> </w:t>
      </w:r>
    </w:p>
    <w:p w14:paraId="5843F55F" w14:textId="77777777" w:rsidR="00AA68E5" w:rsidRP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r w:rsidRPr="00AA68E5">
        <w:rPr>
          <w:rFonts w:ascii="Arial" w:eastAsia="Calibri" w:hAnsi="Arial" w:cs="Arial"/>
          <w:sz w:val="24"/>
          <w:szCs w:val="24"/>
          <w:lang w:val="en-US"/>
        </w:rPr>
        <w:t>Priprema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produkciju</w:t>
      </w:r>
      <w:proofErr w:type="spellEnd"/>
    </w:p>
    <w:p w14:paraId="4229128E" w14:textId="77777777" w:rsidR="00AA68E5" w:rsidRPr="00AA68E5" w:rsidRDefault="00AA68E5" w:rsidP="00AA68E5">
      <w:pPr>
        <w:spacing w:after="160" w:line="259" w:lineRule="auto"/>
        <w:contextualSpacing/>
        <w:rPr>
          <w:rFonts w:ascii="Arial" w:eastAsia="Calibri" w:hAnsi="Arial" w:cs="Arial"/>
          <w:b/>
          <w:sz w:val="24"/>
          <w:szCs w:val="24"/>
          <w:lang w:val="en-US"/>
        </w:rPr>
      </w:pPr>
      <w:proofErr w:type="spellStart"/>
      <w:r w:rsidRPr="00AA68E5">
        <w:rPr>
          <w:rFonts w:ascii="Arial" w:eastAsia="Calibri" w:hAnsi="Arial" w:cs="Arial"/>
          <w:b/>
          <w:sz w:val="24"/>
          <w:szCs w:val="24"/>
          <w:lang w:val="en-US"/>
        </w:rPr>
        <w:t>Obuka</w:t>
      </w:r>
      <w:proofErr w:type="spellEnd"/>
    </w:p>
    <w:p w14:paraId="3CB9B1A5" w14:textId="77777777" w:rsidR="00AA68E5" w:rsidRPr="00AA68E5" w:rsidRDefault="00AA68E5" w:rsidP="00AA68E5">
      <w:pPr>
        <w:spacing w:after="160" w:line="259" w:lineRule="auto"/>
        <w:contextualSpacing/>
        <w:rPr>
          <w:rFonts w:ascii="Arial" w:eastAsia="Calibri" w:hAnsi="Arial" w:cs="Arial"/>
          <w:sz w:val="24"/>
          <w:szCs w:val="24"/>
          <w:lang w:val="en-US"/>
        </w:rPr>
      </w:pPr>
      <w:proofErr w:type="spellStart"/>
      <w:r w:rsidRPr="00AA68E5">
        <w:rPr>
          <w:rFonts w:ascii="Arial" w:eastAsia="Calibri" w:hAnsi="Arial" w:cs="Arial"/>
          <w:sz w:val="24"/>
          <w:szCs w:val="24"/>
          <w:lang w:val="en-US"/>
        </w:rPr>
        <w:t>Usluge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obuke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osoblja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Naručitelja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Obuka</w:t>
      </w:r>
      <w:proofErr w:type="spellEnd"/>
      <w:r w:rsidRPr="00AA68E5">
        <w:rPr>
          <w:rFonts w:ascii="Arial" w:eastAsia="Calibri" w:hAnsi="Arial" w:cs="Arial"/>
          <w:sz w:val="24"/>
          <w:szCs w:val="24"/>
          <w:lang w:val="en-US"/>
        </w:rPr>
        <w:t xml:space="preserve"> </w:t>
      </w:r>
      <w:proofErr w:type="spellStart"/>
      <w:proofErr w:type="gramStart"/>
      <w:r w:rsidRPr="00AA68E5">
        <w:rPr>
          <w:rFonts w:ascii="Arial" w:eastAsia="Calibri" w:hAnsi="Arial" w:cs="Arial"/>
          <w:sz w:val="24"/>
          <w:szCs w:val="24"/>
          <w:lang w:val="en-US"/>
        </w:rPr>
        <w:t>će</w:t>
      </w:r>
      <w:proofErr w:type="spellEnd"/>
      <w:proofErr w:type="gramEnd"/>
      <w:r w:rsidRPr="00AA68E5">
        <w:rPr>
          <w:rFonts w:ascii="Arial" w:eastAsia="Calibri" w:hAnsi="Arial" w:cs="Arial"/>
          <w:sz w:val="24"/>
          <w:szCs w:val="24"/>
          <w:lang w:val="en-US"/>
        </w:rPr>
        <w:t xml:space="preserve"> se </w:t>
      </w:r>
      <w:proofErr w:type="spellStart"/>
      <w:r w:rsidRPr="00AA68E5">
        <w:rPr>
          <w:rFonts w:ascii="Arial" w:eastAsia="Calibri" w:hAnsi="Arial" w:cs="Arial"/>
          <w:sz w:val="24"/>
          <w:szCs w:val="24"/>
          <w:lang w:val="en-US"/>
        </w:rPr>
        <w:t>sastojati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od</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teoretskog</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praktičnog</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dijela</w:t>
      </w:r>
      <w:proofErr w:type="spellEnd"/>
      <w:r w:rsidRPr="00AA68E5">
        <w:rPr>
          <w:rFonts w:ascii="Arial" w:eastAsia="Calibri" w:hAnsi="Arial" w:cs="Arial"/>
          <w:sz w:val="24"/>
          <w:szCs w:val="24"/>
          <w:lang w:val="en-US"/>
        </w:rPr>
        <w:t xml:space="preserve"> u </w:t>
      </w:r>
      <w:proofErr w:type="spellStart"/>
      <w:r w:rsidRPr="00AA68E5">
        <w:rPr>
          <w:rFonts w:ascii="Arial" w:eastAsia="Calibri" w:hAnsi="Arial" w:cs="Arial"/>
          <w:sz w:val="24"/>
          <w:szCs w:val="24"/>
          <w:lang w:val="en-US"/>
        </w:rPr>
        <w:t>trajanju</w:t>
      </w:r>
      <w:proofErr w:type="spellEnd"/>
      <w:r w:rsidRPr="00AA68E5">
        <w:rPr>
          <w:rFonts w:ascii="Arial" w:eastAsia="Calibri" w:hAnsi="Arial" w:cs="Arial"/>
          <w:sz w:val="24"/>
          <w:szCs w:val="24"/>
          <w:lang w:val="en-US"/>
        </w:rPr>
        <w:t xml:space="preserve"> od </w:t>
      </w:r>
      <w:proofErr w:type="spellStart"/>
      <w:r w:rsidRPr="00AA68E5">
        <w:rPr>
          <w:rFonts w:ascii="Arial" w:eastAsia="Calibri" w:hAnsi="Arial" w:cs="Arial"/>
          <w:sz w:val="24"/>
          <w:szCs w:val="24"/>
          <w:lang w:val="en-US"/>
        </w:rPr>
        <w:t>ukupno</w:t>
      </w:r>
      <w:proofErr w:type="spellEnd"/>
      <w:r w:rsidRPr="00AA68E5">
        <w:rPr>
          <w:rFonts w:ascii="Arial" w:eastAsia="Calibri" w:hAnsi="Arial" w:cs="Arial"/>
          <w:sz w:val="24"/>
          <w:szCs w:val="24"/>
          <w:lang w:val="en-US"/>
        </w:rPr>
        <w:t xml:space="preserve"> 2 dana </w:t>
      </w:r>
      <w:proofErr w:type="spellStart"/>
      <w:r w:rsidRPr="00AA68E5">
        <w:rPr>
          <w:rFonts w:ascii="Arial" w:eastAsia="Calibri" w:hAnsi="Arial" w:cs="Arial"/>
          <w:sz w:val="24"/>
          <w:szCs w:val="24"/>
          <w:lang w:val="en-US"/>
        </w:rPr>
        <w:t>tako</w:t>
      </w:r>
      <w:proofErr w:type="spellEnd"/>
      <w:r w:rsidRPr="00AA68E5">
        <w:rPr>
          <w:rFonts w:ascii="Arial" w:eastAsia="Calibri" w:hAnsi="Arial" w:cs="Arial"/>
          <w:sz w:val="24"/>
          <w:szCs w:val="24"/>
          <w:lang w:val="en-US"/>
        </w:rPr>
        <w:t xml:space="preserve"> da </w:t>
      </w:r>
      <w:proofErr w:type="spellStart"/>
      <w:r w:rsidRPr="00AA68E5">
        <w:rPr>
          <w:rFonts w:ascii="Arial" w:eastAsia="Calibri" w:hAnsi="Arial" w:cs="Arial"/>
          <w:sz w:val="24"/>
          <w:szCs w:val="24"/>
          <w:lang w:val="en-US"/>
        </w:rPr>
        <w:t>pruži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neophodna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znanja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administratore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operatere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sustava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te</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službeniku</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zaštitu</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osobnih</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podataka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Obuku</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provodi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Ponuditelj</w:t>
      </w:r>
      <w:proofErr w:type="spellEnd"/>
      <w:r w:rsidRPr="00AA68E5">
        <w:rPr>
          <w:rFonts w:ascii="Arial" w:eastAsia="Calibri" w:hAnsi="Arial" w:cs="Arial"/>
          <w:sz w:val="24"/>
          <w:szCs w:val="24"/>
          <w:lang w:val="en-US"/>
        </w:rPr>
        <w:t>.</w:t>
      </w:r>
    </w:p>
    <w:p w14:paraId="3AE0DB89" w14:textId="77777777" w:rsidR="00AA68E5" w:rsidRPr="00AA68E5" w:rsidRDefault="00AA68E5" w:rsidP="00AA68E5">
      <w:pPr>
        <w:spacing w:after="160" w:line="259" w:lineRule="auto"/>
        <w:contextualSpacing/>
        <w:rPr>
          <w:rFonts w:ascii="Arial" w:eastAsia="Calibri" w:hAnsi="Arial" w:cs="Arial"/>
          <w:b/>
          <w:sz w:val="24"/>
          <w:szCs w:val="24"/>
          <w:lang w:val="en-US"/>
        </w:rPr>
      </w:pPr>
      <w:bookmarkStart w:id="0" w:name="_GoBack"/>
      <w:proofErr w:type="spellStart"/>
      <w:r w:rsidRPr="00AA68E5">
        <w:rPr>
          <w:rFonts w:ascii="Arial" w:eastAsia="Calibri" w:hAnsi="Arial" w:cs="Arial"/>
          <w:b/>
          <w:sz w:val="24"/>
          <w:szCs w:val="24"/>
          <w:lang w:val="en-US"/>
        </w:rPr>
        <w:t>Izrada</w:t>
      </w:r>
      <w:proofErr w:type="spellEnd"/>
      <w:r w:rsidRPr="00AA68E5">
        <w:rPr>
          <w:rFonts w:ascii="Arial" w:eastAsia="Calibri" w:hAnsi="Arial" w:cs="Arial"/>
          <w:b/>
          <w:sz w:val="24"/>
          <w:szCs w:val="24"/>
          <w:lang w:val="en-US"/>
        </w:rPr>
        <w:t xml:space="preserve"> </w:t>
      </w:r>
      <w:proofErr w:type="spellStart"/>
      <w:r w:rsidRPr="00AA68E5">
        <w:rPr>
          <w:rFonts w:ascii="Arial" w:eastAsia="Calibri" w:hAnsi="Arial" w:cs="Arial"/>
          <w:b/>
          <w:sz w:val="24"/>
          <w:szCs w:val="24"/>
          <w:lang w:val="en-US"/>
        </w:rPr>
        <w:t>dokumentacije</w:t>
      </w:r>
      <w:proofErr w:type="spellEnd"/>
    </w:p>
    <w:bookmarkEnd w:id="0"/>
    <w:p w14:paraId="5BF8C309" w14:textId="5F52F361" w:rsidR="00AA68E5" w:rsidRDefault="00AA68E5" w:rsidP="00AA68E5">
      <w:pPr>
        <w:spacing w:after="160" w:line="259" w:lineRule="auto"/>
        <w:contextualSpacing/>
        <w:rPr>
          <w:rFonts w:ascii="Arial" w:eastAsia="Calibri" w:hAnsi="Arial" w:cs="Arial"/>
          <w:sz w:val="24"/>
          <w:szCs w:val="24"/>
          <w:lang w:val="en-US"/>
        </w:rPr>
      </w:pPr>
      <w:r w:rsidRPr="00AA68E5">
        <w:rPr>
          <w:rFonts w:ascii="Arial" w:eastAsia="Calibri" w:hAnsi="Arial" w:cs="Arial"/>
          <w:sz w:val="24"/>
          <w:szCs w:val="24"/>
          <w:lang w:val="en-US"/>
        </w:rPr>
        <w:t>•</w:t>
      </w:r>
      <w:r w:rsidRPr="00AA68E5">
        <w:rPr>
          <w:rFonts w:ascii="Arial" w:eastAsia="Calibri" w:hAnsi="Arial" w:cs="Arial"/>
          <w:sz w:val="24"/>
          <w:szCs w:val="24"/>
          <w:lang w:val="en-US"/>
        </w:rPr>
        <w:tab/>
      </w:r>
      <w:proofErr w:type="spellStart"/>
      <w:r w:rsidRPr="00AA68E5">
        <w:rPr>
          <w:rFonts w:ascii="Arial" w:eastAsia="Calibri" w:hAnsi="Arial" w:cs="Arial"/>
          <w:sz w:val="24"/>
          <w:szCs w:val="24"/>
          <w:lang w:val="en-US"/>
        </w:rPr>
        <w:t>Izvedbena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dokumentacija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za</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implementirani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sustav</w:t>
      </w:r>
      <w:proofErr w:type="spellEnd"/>
      <w:r w:rsidRPr="00AA68E5">
        <w:rPr>
          <w:rFonts w:ascii="Arial" w:eastAsia="Calibri" w:hAnsi="Arial" w:cs="Arial"/>
          <w:sz w:val="24"/>
          <w:szCs w:val="24"/>
          <w:lang w:val="en-US"/>
        </w:rPr>
        <w:t xml:space="preserve"> </w:t>
      </w:r>
      <w:proofErr w:type="spellStart"/>
      <w:proofErr w:type="gramStart"/>
      <w:r w:rsidRPr="00AA68E5">
        <w:rPr>
          <w:rFonts w:ascii="Arial" w:eastAsia="Calibri" w:hAnsi="Arial" w:cs="Arial"/>
          <w:sz w:val="24"/>
          <w:szCs w:val="24"/>
          <w:lang w:val="en-US"/>
        </w:rPr>
        <w:t>sa</w:t>
      </w:r>
      <w:proofErr w:type="spellEnd"/>
      <w:proofErr w:type="gram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detaljno</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opisanim</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rješenjem</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i</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pojedinačnim</w:t>
      </w:r>
      <w:proofErr w:type="spellEnd"/>
      <w:r w:rsidRPr="00AA68E5">
        <w:rPr>
          <w:rFonts w:ascii="Arial" w:eastAsia="Calibri" w:hAnsi="Arial" w:cs="Arial"/>
          <w:sz w:val="24"/>
          <w:szCs w:val="24"/>
          <w:lang w:val="en-US"/>
        </w:rPr>
        <w:t xml:space="preserve"> </w:t>
      </w:r>
      <w:proofErr w:type="spellStart"/>
      <w:r w:rsidRPr="00AA68E5">
        <w:rPr>
          <w:rFonts w:ascii="Arial" w:eastAsia="Calibri" w:hAnsi="Arial" w:cs="Arial"/>
          <w:sz w:val="24"/>
          <w:szCs w:val="24"/>
          <w:lang w:val="en-US"/>
        </w:rPr>
        <w:t>komponentama</w:t>
      </w:r>
      <w:proofErr w:type="spellEnd"/>
      <w:r w:rsidRPr="00AA68E5">
        <w:rPr>
          <w:rFonts w:ascii="Arial" w:eastAsia="Calibri" w:hAnsi="Arial" w:cs="Arial"/>
          <w:sz w:val="24"/>
          <w:szCs w:val="24"/>
          <w:lang w:val="en-US"/>
        </w:rPr>
        <w:t>;</w:t>
      </w:r>
    </w:p>
    <w:sectPr w:rsidR="00AA68E5" w:rsidSect="008728D5">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96FF3" w14:textId="77777777" w:rsidR="000A0826" w:rsidRDefault="000A0826" w:rsidP="007C5EDD">
      <w:pPr>
        <w:spacing w:after="0" w:line="240" w:lineRule="auto"/>
      </w:pPr>
      <w:r>
        <w:separator/>
      </w:r>
    </w:p>
  </w:endnote>
  <w:endnote w:type="continuationSeparator" w:id="0">
    <w:p w14:paraId="4856BA84" w14:textId="77777777" w:rsidR="000A0826" w:rsidRDefault="000A0826" w:rsidP="007C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47471"/>
      <w:docPartObj>
        <w:docPartGallery w:val="Page Numbers (Bottom of Page)"/>
        <w:docPartUnique/>
      </w:docPartObj>
    </w:sdtPr>
    <w:sdtEndPr/>
    <w:sdtContent>
      <w:p w14:paraId="12746F00" w14:textId="1894C680" w:rsidR="000555BF" w:rsidRDefault="000555BF">
        <w:pPr>
          <w:pStyle w:val="Podnoje"/>
          <w:jc w:val="right"/>
        </w:pPr>
        <w:r>
          <w:fldChar w:fldCharType="begin"/>
        </w:r>
        <w:r>
          <w:instrText>PAGE   \* MERGEFORMAT</w:instrText>
        </w:r>
        <w:r>
          <w:fldChar w:fldCharType="separate"/>
        </w:r>
        <w:r w:rsidR="00AA68E5">
          <w:rPr>
            <w:noProof/>
          </w:rPr>
          <w:t>8</w:t>
        </w:r>
        <w:r>
          <w:fldChar w:fldCharType="end"/>
        </w:r>
      </w:p>
    </w:sdtContent>
  </w:sdt>
  <w:p w14:paraId="29488500" w14:textId="77777777" w:rsidR="000555BF" w:rsidRDefault="000555B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5524" w14:textId="77777777" w:rsidR="000A0826" w:rsidRDefault="000A0826" w:rsidP="007C5EDD">
      <w:pPr>
        <w:spacing w:after="0" w:line="240" w:lineRule="auto"/>
      </w:pPr>
      <w:r>
        <w:separator/>
      </w:r>
    </w:p>
  </w:footnote>
  <w:footnote w:type="continuationSeparator" w:id="0">
    <w:p w14:paraId="7635F6FA" w14:textId="77777777" w:rsidR="000A0826" w:rsidRDefault="000A0826" w:rsidP="007C5E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3A2"/>
    <w:multiLevelType w:val="hybridMultilevel"/>
    <w:tmpl w:val="3FE21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0D6271"/>
    <w:multiLevelType w:val="hybridMultilevel"/>
    <w:tmpl w:val="60FC1FFC"/>
    <w:lvl w:ilvl="0" w:tplc="856AC17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719F0"/>
    <w:multiLevelType w:val="hybridMultilevel"/>
    <w:tmpl w:val="6664803E"/>
    <w:lvl w:ilvl="0" w:tplc="101A000F">
      <w:start w:val="1"/>
      <w:numFmt w:val="decimal"/>
      <w:lvlText w:val="%1."/>
      <w:lvlJc w:val="lef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3" w15:restartNumberingAfterBreak="0">
    <w:nsid w:val="1CE07EF6"/>
    <w:multiLevelType w:val="hybridMultilevel"/>
    <w:tmpl w:val="DB944C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CC23A24"/>
    <w:multiLevelType w:val="hybridMultilevel"/>
    <w:tmpl w:val="36D631C2"/>
    <w:lvl w:ilvl="0" w:tplc="32C41286">
      <w:start w:val="1"/>
      <w:numFmt w:val="lowerLetter"/>
      <w:lvlText w:val="%1)"/>
      <w:lvlJc w:val="left"/>
      <w:pPr>
        <w:ind w:left="720" w:hanging="360"/>
      </w:pPr>
      <w:rPr>
        <w:rFonts w:cs="Times New Roman"/>
        <w:b w:val="0"/>
      </w:rPr>
    </w:lvl>
    <w:lvl w:ilvl="1" w:tplc="7F30CBEE">
      <w:start w:val="1"/>
      <w:numFmt w:val="decimal"/>
      <w:lvlText w:val="%2."/>
      <w:lvlJc w:val="left"/>
      <w:pPr>
        <w:ind w:left="1440" w:hanging="360"/>
      </w:pPr>
      <w:rPr>
        <w:rFonts w:cs="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645851B2"/>
    <w:multiLevelType w:val="hybridMultilevel"/>
    <w:tmpl w:val="F998E432"/>
    <w:lvl w:ilvl="0" w:tplc="7A92C8DA">
      <w:numFmt w:val="bullet"/>
      <w:lvlText w:val="•"/>
      <w:lvlJc w:val="left"/>
      <w:pPr>
        <w:ind w:left="720" w:hanging="360"/>
      </w:pPr>
      <w:rPr>
        <w:rFonts w:ascii="Calibri" w:eastAsia="Calibri" w:hAnsi="Calibri" w:cs="Times New Roman" w:hint="default"/>
      </w:rPr>
    </w:lvl>
    <w:lvl w:ilvl="1" w:tplc="D28001E0">
      <w:numFmt w:val="bullet"/>
      <w:lvlText w:val="-"/>
      <w:lvlJc w:val="left"/>
      <w:pPr>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DB163C0"/>
    <w:multiLevelType w:val="multilevel"/>
    <w:tmpl w:val="0D083A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67527F0"/>
    <w:multiLevelType w:val="hybridMultilevel"/>
    <w:tmpl w:val="FBEAE68E"/>
    <w:lvl w:ilvl="0" w:tplc="3C3C5C6C">
      <w:numFmt w:val="bullet"/>
      <w:lvlText w:val="•"/>
      <w:lvlJc w:val="left"/>
      <w:pPr>
        <w:ind w:left="720" w:hanging="360"/>
      </w:pPr>
      <w:rPr>
        <w:rFonts w:ascii="Arial" w:hAnsi="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7E42F2F"/>
    <w:multiLevelType w:val="hybridMultilevel"/>
    <w:tmpl w:val="428ED1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AF134E"/>
    <w:multiLevelType w:val="hybridMultilevel"/>
    <w:tmpl w:val="86669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7"/>
  </w:num>
  <w:num w:numId="5">
    <w:abstractNumId w:val="2"/>
  </w:num>
  <w:num w:numId="6">
    <w:abstractNumId w:val="1"/>
  </w:num>
  <w:num w:numId="7">
    <w:abstractNumId w:val="0"/>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BE"/>
    <w:rsid w:val="0000155A"/>
    <w:rsid w:val="00002073"/>
    <w:rsid w:val="00004A29"/>
    <w:rsid w:val="000058AA"/>
    <w:rsid w:val="000079DF"/>
    <w:rsid w:val="00011B4D"/>
    <w:rsid w:val="000124B5"/>
    <w:rsid w:val="00012EAC"/>
    <w:rsid w:val="000136E9"/>
    <w:rsid w:val="0001495F"/>
    <w:rsid w:val="000154F5"/>
    <w:rsid w:val="00016EBA"/>
    <w:rsid w:val="00017DBE"/>
    <w:rsid w:val="00021A06"/>
    <w:rsid w:val="00023C1D"/>
    <w:rsid w:val="000244B4"/>
    <w:rsid w:val="00024B87"/>
    <w:rsid w:val="00024C47"/>
    <w:rsid w:val="000264EA"/>
    <w:rsid w:val="00031FC4"/>
    <w:rsid w:val="00033820"/>
    <w:rsid w:val="00033895"/>
    <w:rsid w:val="00041735"/>
    <w:rsid w:val="000419A9"/>
    <w:rsid w:val="00042EE1"/>
    <w:rsid w:val="00042F57"/>
    <w:rsid w:val="00045F12"/>
    <w:rsid w:val="00046B1A"/>
    <w:rsid w:val="000555BF"/>
    <w:rsid w:val="00061122"/>
    <w:rsid w:val="00063C14"/>
    <w:rsid w:val="00063F35"/>
    <w:rsid w:val="00065F6D"/>
    <w:rsid w:val="000664A6"/>
    <w:rsid w:val="00071BF5"/>
    <w:rsid w:val="0007269A"/>
    <w:rsid w:val="00073054"/>
    <w:rsid w:val="00073801"/>
    <w:rsid w:val="00076ABE"/>
    <w:rsid w:val="000776CF"/>
    <w:rsid w:val="00077A7F"/>
    <w:rsid w:val="00082B73"/>
    <w:rsid w:val="000848AB"/>
    <w:rsid w:val="00086B45"/>
    <w:rsid w:val="00087380"/>
    <w:rsid w:val="000918CE"/>
    <w:rsid w:val="00097985"/>
    <w:rsid w:val="000A0826"/>
    <w:rsid w:val="000A0F38"/>
    <w:rsid w:val="000A1D8C"/>
    <w:rsid w:val="000A30F6"/>
    <w:rsid w:val="000A3609"/>
    <w:rsid w:val="000A3815"/>
    <w:rsid w:val="000A3EA9"/>
    <w:rsid w:val="000B078E"/>
    <w:rsid w:val="000B3F78"/>
    <w:rsid w:val="000B5156"/>
    <w:rsid w:val="000B5E2A"/>
    <w:rsid w:val="000B68C9"/>
    <w:rsid w:val="000C0432"/>
    <w:rsid w:val="000C221C"/>
    <w:rsid w:val="000C29FC"/>
    <w:rsid w:val="000C3117"/>
    <w:rsid w:val="000C3411"/>
    <w:rsid w:val="000C78D1"/>
    <w:rsid w:val="000D0A21"/>
    <w:rsid w:val="000D15C4"/>
    <w:rsid w:val="000D453D"/>
    <w:rsid w:val="000D4971"/>
    <w:rsid w:val="000D53BB"/>
    <w:rsid w:val="000D76FA"/>
    <w:rsid w:val="000F4674"/>
    <w:rsid w:val="000F773E"/>
    <w:rsid w:val="001008B8"/>
    <w:rsid w:val="00101ADE"/>
    <w:rsid w:val="0010217C"/>
    <w:rsid w:val="0010226B"/>
    <w:rsid w:val="001124F6"/>
    <w:rsid w:val="001135F5"/>
    <w:rsid w:val="0011587C"/>
    <w:rsid w:val="001214F8"/>
    <w:rsid w:val="0012381F"/>
    <w:rsid w:val="00124CD0"/>
    <w:rsid w:val="00131A0F"/>
    <w:rsid w:val="00131A8C"/>
    <w:rsid w:val="001321FC"/>
    <w:rsid w:val="00133353"/>
    <w:rsid w:val="00135DCC"/>
    <w:rsid w:val="00136258"/>
    <w:rsid w:val="00143896"/>
    <w:rsid w:val="001467A4"/>
    <w:rsid w:val="0014722B"/>
    <w:rsid w:val="00147EA5"/>
    <w:rsid w:val="0015001A"/>
    <w:rsid w:val="001512EA"/>
    <w:rsid w:val="00151982"/>
    <w:rsid w:val="001553B5"/>
    <w:rsid w:val="001570BF"/>
    <w:rsid w:val="00161620"/>
    <w:rsid w:val="00161A49"/>
    <w:rsid w:val="001620C8"/>
    <w:rsid w:val="00163D0B"/>
    <w:rsid w:val="00167713"/>
    <w:rsid w:val="00170683"/>
    <w:rsid w:val="00171978"/>
    <w:rsid w:val="0017228B"/>
    <w:rsid w:val="00172EB9"/>
    <w:rsid w:val="001731A0"/>
    <w:rsid w:val="00174A9A"/>
    <w:rsid w:val="00176C36"/>
    <w:rsid w:val="00180CE7"/>
    <w:rsid w:val="0018139B"/>
    <w:rsid w:val="00181A6B"/>
    <w:rsid w:val="001832AA"/>
    <w:rsid w:val="001837FC"/>
    <w:rsid w:val="00183CCE"/>
    <w:rsid w:val="00184FDA"/>
    <w:rsid w:val="00185A8E"/>
    <w:rsid w:val="00186E1A"/>
    <w:rsid w:val="00192F47"/>
    <w:rsid w:val="00195F0D"/>
    <w:rsid w:val="00196127"/>
    <w:rsid w:val="001A0D0E"/>
    <w:rsid w:val="001A18D4"/>
    <w:rsid w:val="001A244F"/>
    <w:rsid w:val="001A2909"/>
    <w:rsid w:val="001A2C1E"/>
    <w:rsid w:val="001A3CFE"/>
    <w:rsid w:val="001A4DE6"/>
    <w:rsid w:val="001A510C"/>
    <w:rsid w:val="001A77F5"/>
    <w:rsid w:val="001A7883"/>
    <w:rsid w:val="001B0E66"/>
    <w:rsid w:val="001B4005"/>
    <w:rsid w:val="001B409A"/>
    <w:rsid w:val="001B5F0E"/>
    <w:rsid w:val="001B68FE"/>
    <w:rsid w:val="001C0310"/>
    <w:rsid w:val="001C0CD4"/>
    <w:rsid w:val="001C4C5A"/>
    <w:rsid w:val="001C5A24"/>
    <w:rsid w:val="001D4947"/>
    <w:rsid w:val="001D551C"/>
    <w:rsid w:val="001D5F16"/>
    <w:rsid w:val="001E0C72"/>
    <w:rsid w:val="001E329E"/>
    <w:rsid w:val="001E77D9"/>
    <w:rsid w:val="001F29E3"/>
    <w:rsid w:val="001F4873"/>
    <w:rsid w:val="001F59BE"/>
    <w:rsid w:val="001F6FBF"/>
    <w:rsid w:val="00202131"/>
    <w:rsid w:val="0020291D"/>
    <w:rsid w:val="00207502"/>
    <w:rsid w:val="0020772E"/>
    <w:rsid w:val="002100FA"/>
    <w:rsid w:val="00210686"/>
    <w:rsid w:val="00210CA4"/>
    <w:rsid w:val="00210EAA"/>
    <w:rsid w:val="002114FA"/>
    <w:rsid w:val="00212177"/>
    <w:rsid w:val="0021232E"/>
    <w:rsid w:val="0021429E"/>
    <w:rsid w:val="0022219F"/>
    <w:rsid w:val="00222AA0"/>
    <w:rsid w:val="00226201"/>
    <w:rsid w:val="00227918"/>
    <w:rsid w:val="00232CFF"/>
    <w:rsid w:val="0023434F"/>
    <w:rsid w:val="0023500B"/>
    <w:rsid w:val="0023523A"/>
    <w:rsid w:val="002358C7"/>
    <w:rsid w:val="00235E87"/>
    <w:rsid w:val="00240230"/>
    <w:rsid w:val="00240CC4"/>
    <w:rsid w:val="002416E2"/>
    <w:rsid w:val="00241924"/>
    <w:rsid w:val="002421E8"/>
    <w:rsid w:val="00244521"/>
    <w:rsid w:val="00245FB6"/>
    <w:rsid w:val="002506B9"/>
    <w:rsid w:val="002512CE"/>
    <w:rsid w:val="0025286B"/>
    <w:rsid w:val="00253112"/>
    <w:rsid w:val="00254B9B"/>
    <w:rsid w:val="00256838"/>
    <w:rsid w:val="00257D1C"/>
    <w:rsid w:val="00260198"/>
    <w:rsid w:val="002703D7"/>
    <w:rsid w:val="00277644"/>
    <w:rsid w:val="00277938"/>
    <w:rsid w:val="002861AA"/>
    <w:rsid w:val="00292D5A"/>
    <w:rsid w:val="0029317F"/>
    <w:rsid w:val="00294E16"/>
    <w:rsid w:val="00294E22"/>
    <w:rsid w:val="00295D0E"/>
    <w:rsid w:val="0029609B"/>
    <w:rsid w:val="0029646D"/>
    <w:rsid w:val="00297CF0"/>
    <w:rsid w:val="002A0CD9"/>
    <w:rsid w:val="002A182E"/>
    <w:rsid w:val="002A46A2"/>
    <w:rsid w:val="002A6A9F"/>
    <w:rsid w:val="002B09D1"/>
    <w:rsid w:val="002B5F04"/>
    <w:rsid w:val="002B77DD"/>
    <w:rsid w:val="002C0475"/>
    <w:rsid w:val="002C611C"/>
    <w:rsid w:val="002D1F9E"/>
    <w:rsid w:val="002D32C9"/>
    <w:rsid w:val="002D3FAA"/>
    <w:rsid w:val="002D658D"/>
    <w:rsid w:val="002E0251"/>
    <w:rsid w:val="002E4054"/>
    <w:rsid w:val="002E5C44"/>
    <w:rsid w:val="002E74C4"/>
    <w:rsid w:val="002F4CE1"/>
    <w:rsid w:val="002F51AB"/>
    <w:rsid w:val="002F7DA3"/>
    <w:rsid w:val="00300C86"/>
    <w:rsid w:val="00303884"/>
    <w:rsid w:val="00310C00"/>
    <w:rsid w:val="00310C08"/>
    <w:rsid w:val="00311A99"/>
    <w:rsid w:val="00314180"/>
    <w:rsid w:val="003173D9"/>
    <w:rsid w:val="00323916"/>
    <w:rsid w:val="00325D09"/>
    <w:rsid w:val="0032770D"/>
    <w:rsid w:val="00332ECB"/>
    <w:rsid w:val="0033490A"/>
    <w:rsid w:val="00334FD7"/>
    <w:rsid w:val="00336048"/>
    <w:rsid w:val="003365F7"/>
    <w:rsid w:val="0033765D"/>
    <w:rsid w:val="00337EA8"/>
    <w:rsid w:val="00340B0C"/>
    <w:rsid w:val="00340B4C"/>
    <w:rsid w:val="0034295F"/>
    <w:rsid w:val="003449D7"/>
    <w:rsid w:val="00346A10"/>
    <w:rsid w:val="003477C6"/>
    <w:rsid w:val="00350CF8"/>
    <w:rsid w:val="00354C70"/>
    <w:rsid w:val="003646C9"/>
    <w:rsid w:val="00365399"/>
    <w:rsid w:val="0036666E"/>
    <w:rsid w:val="00367B53"/>
    <w:rsid w:val="00372085"/>
    <w:rsid w:val="00372535"/>
    <w:rsid w:val="00372E94"/>
    <w:rsid w:val="00373083"/>
    <w:rsid w:val="00373215"/>
    <w:rsid w:val="00380FEF"/>
    <w:rsid w:val="0038643A"/>
    <w:rsid w:val="00390233"/>
    <w:rsid w:val="00390480"/>
    <w:rsid w:val="003932BB"/>
    <w:rsid w:val="00393784"/>
    <w:rsid w:val="003967C1"/>
    <w:rsid w:val="003A002B"/>
    <w:rsid w:val="003A5978"/>
    <w:rsid w:val="003B0338"/>
    <w:rsid w:val="003B1C8C"/>
    <w:rsid w:val="003B3146"/>
    <w:rsid w:val="003B570F"/>
    <w:rsid w:val="003C101C"/>
    <w:rsid w:val="003C4830"/>
    <w:rsid w:val="003C4882"/>
    <w:rsid w:val="003C6FAE"/>
    <w:rsid w:val="003C738A"/>
    <w:rsid w:val="003D1699"/>
    <w:rsid w:val="003D2B86"/>
    <w:rsid w:val="003D3B43"/>
    <w:rsid w:val="003D4BF8"/>
    <w:rsid w:val="003E0121"/>
    <w:rsid w:val="003E1764"/>
    <w:rsid w:val="003E6591"/>
    <w:rsid w:val="003E7666"/>
    <w:rsid w:val="003E776C"/>
    <w:rsid w:val="003F74B7"/>
    <w:rsid w:val="00400AD9"/>
    <w:rsid w:val="00401221"/>
    <w:rsid w:val="0040147E"/>
    <w:rsid w:val="00401752"/>
    <w:rsid w:val="00401E3D"/>
    <w:rsid w:val="004062C5"/>
    <w:rsid w:val="0040666F"/>
    <w:rsid w:val="00407962"/>
    <w:rsid w:val="00411852"/>
    <w:rsid w:val="00411AF6"/>
    <w:rsid w:val="00412EF1"/>
    <w:rsid w:val="00413FF0"/>
    <w:rsid w:val="00415B7E"/>
    <w:rsid w:val="0041700C"/>
    <w:rsid w:val="00421512"/>
    <w:rsid w:val="00421F7B"/>
    <w:rsid w:val="00424372"/>
    <w:rsid w:val="004255EB"/>
    <w:rsid w:val="00426148"/>
    <w:rsid w:val="00426434"/>
    <w:rsid w:val="00433287"/>
    <w:rsid w:val="004338CC"/>
    <w:rsid w:val="00434242"/>
    <w:rsid w:val="0043430E"/>
    <w:rsid w:val="00436522"/>
    <w:rsid w:val="00437FEC"/>
    <w:rsid w:val="004406B5"/>
    <w:rsid w:val="00441419"/>
    <w:rsid w:val="00443642"/>
    <w:rsid w:val="00446B95"/>
    <w:rsid w:val="00453F7F"/>
    <w:rsid w:val="0045411D"/>
    <w:rsid w:val="004621AC"/>
    <w:rsid w:val="00462655"/>
    <w:rsid w:val="00463AA7"/>
    <w:rsid w:val="00465E4B"/>
    <w:rsid w:val="00465E6B"/>
    <w:rsid w:val="004671AE"/>
    <w:rsid w:val="00473B56"/>
    <w:rsid w:val="00482A55"/>
    <w:rsid w:val="00485ABD"/>
    <w:rsid w:val="00487DEE"/>
    <w:rsid w:val="0049022C"/>
    <w:rsid w:val="00490C28"/>
    <w:rsid w:val="004910D9"/>
    <w:rsid w:val="00497CBA"/>
    <w:rsid w:val="004A2AB3"/>
    <w:rsid w:val="004A648A"/>
    <w:rsid w:val="004B0815"/>
    <w:rsid w:val="004B247A"/>
    <w:rsid w:val="004B417A"/>
    <w:rsid w:val="004B4879"/>
    <w:rsid w:val="004B599D"/>
    <w:rsid w:val="004B6E01"/>
    <w:rsid w:val="004B707A"/>
    <w:rsid w:val="004B7509"/>
    <w:rsid w:val="004C5351"/>
    <w:rsid w:val="004D32A1"/>
    <w:rsid w:val="004D5E98"/>
    <w:rsid w:val="004E01A7"/>
    <w:rsid w:val="004E1610"/>
    <w:rsid w:val="004F11F7"/>
    <w:rsid w:val="004F39A6"/>
    <w:rsid w:val="004F43BF"/>
    <w:rsid w:val="005057CA"/>
    <w:rsid w:val="00506C5C"/>
    <w:rsid w:val="00507846"/>
    <w:rsid w:val="00513546"/>
    <w:rsid w:val="00513D36"/>
    <w:rsid w:val="00514405"/>
    <w:rsid w:val="0052517F"/>
    <w:rsid w:val="00525565"/>
    <w:rsid w:val="005263CC"/>
    <w:rsid w:val="00530A80"/>
    <w:rsid w:val="0053449B"/>
    <w:rsid w:val="0053619D"/>
    <w:rsid w:val="00536260"/>
    <w:rsid w:val="00537CD4"/>
    <w:rsid w:val="005418A8"/>
    <w:rsid w:val="00543E14"/>
    <w:rsid w:val="00544615"/>
    <w:rsid w:val="0054715F"/>
    <w:rsid w:val="005506AB"/>
    <w:rsid w:val="00553BDB"/>
    <w:rsid w:val="005546B9"/>
    <w:rsid w:val="00555FD2"/>
    <w:rsid w:val="005563B4"/>
    <w:rsid w:val="00561569"/>
    <w:rsid w:val="00562385"/>
    <w:rsid w:val="00562C33"/>
    <w:rsid w:val="005738A4"/>
    <w:rsid w:val="00575D07"/>
    <w:rsid w:val="00576A5D"/>
    <w:rsid w:val="00582EDD"/>
    <w:rsid w:val="00583904"/>
    <w:rsid w:val="005847A2"/>
    <w:rsid w:val="0059228B"/>
    <w:rsid w:val="00592D12"/>
    <w:rsid w:val="005935CD"/>
    <w:rsid w:val="005A021A"/>
    <w:rsid w:val="005A24C5"/>
    <w:rsid w:val="005A3890"/>
    <w:rsid w:val="005A6E1F"/>
    <w:rsid w:val="005B0780"/>
    <w:rsid w:val="005B1831"/>
    <w:rsid w:val="005B1997"/>
    <w:rsid w:val="005B2242"/>
    <w:rsid w:val="005B22CB"/>
    <w:rsid w:val="005B5EAE"/>
    <w:rsid w:val="005B688D"/>
    <w:rsid w:val="005C2E96"/>
    <w:rsid w:val="005C39E3"/>
    <w:rsid w:val="005C5E1C"/>
    <w:rsid w:val="005D17B8"/>
    <w:rsid w:val="005D261A"/>
    <w:rsid w:val="005E1B6A"/>
    <w:rsid w:val="005E3296"/>
    <w:rsid w:val="005E3490"/>
    <w:rsid w:val="005E4051"/>
    <w:rsid w:val="005E523F"/>
    <w:rsid w:val="005E7231"/>
    <w:rsid w:val="005E7A5F"/>
    <w:rsid w:val="005F0BBC"/>
    <w:rsid w:val="005F0D58"/>
    <w:rsid w:val="005F25B6"/>
    <w:rsid w:val="005F4D72"/>
    <w:rsid w:val="005F7C7F"/>
    <w:rsid w:val="00600A70"/>
    <w:rsid w:val="0060549F"/>
    <w:rsid w:val="00605673"/>
    <w:rsid w:val="00606AE9"/>
    <w:rsid w:val="006136DC"/>
    <w:rsid w:val="00615560"/>
    <w:rsid w:val="0061573C"/>
    <w:rsid w:val="00615F82"/>
    <w:rsid w:val="00620539"/>
    <w:rsid w:val="00621262"/>
    <w:rsid w:val="006219C5"/>
    <w:rsid w:val="006225D9"/>
    <w:rsid w:val="00624B79"/>
    <w:rsid w:val="006264C7"/>
    <w:rsid w:val="00626608"/>
    <w:rsid w:val="00627624"/>
    <w:rsid w:val="00630818"/>
    <w:rsid w:val="0063188E"/>
    <w:rsid w:val="0063284B"/>
    <w:rsid w:val="00632BBF"/>
    <w:rsid w:val="00633AEB"/>
    <w:rsid w:val="00635C72"/>
    <w:rsid w:val="00636103"/>
    <w:rsid w:val="006364E2"/>
    <w:rsid w:val="00637243"/>
    <w:rsid w:val="00640BE2"/>
    <w:rsid w:val="00642C84"/>
    <w:rsid w:val="0065005D"/>
    <w:rsid w:val="0065090C"/>
    <w:rsid w:val="00651B4F"/>
    <w:rsid w:val="0065702C"/>
    <w:rsid w:val="006637C2"/>
    <w:rsid w:val="006657FA"/>
    <w:rsid w:val="00667743"/>
    <w:rsid w:val="0066774D"/>
    <w:rsid w:val="00671528"/>
    <w:rsid w:val="00671C54"/>
    <w:rsid w:val="0067279E"/>
    <w:rsid w:val="0067288C"/>
    <w:rsid w:val="00673DEB"/>
    <w:rsid w:val="00673EBD"/>
    <w:rsid w:val="006743A6"/>
    <w:rsid w:val="00675A0B"/>
    <w:rsid w:val="00675C8B"/>
    <w:rsid w:val="00675F93"/>
    <w:rsid w:val="00677C93"/>
    <w:rsid w:val="00681110"/>
    <w:rsid w:val="0068295C"/>
    <w:rsid w:val="00682C8B"/>
    <w:rsid w:val="00686D21"/>
    <w:rsid w:val="00695D1F"/>
    <w:rsid w:val="006A02B2"/>
    <w:rsid w:val="006A08B6"/>
    <w:rsid w:val="006A0E64"/>
    <w:rsid w:val="006A2186"/>
    <w:rsid w:val="006A44B6"/>
    <w:rsid w:val="006A6551"/>
    <w:rsid w:val="006A6C03"/>
    <w:rsid w:val="006B0222"/>
    <w:rsid w:val="006B0CF3"/>
    <w:rsid w:val="006B1D15"/>
    <w:rsid w:val="006B337D"/>
    <w:rsid w:val="006B5B58"/>
    <w:rsid w:val="006C111F"/>
    <w:rsid w:val="006C12FA"/>
    <w:rsid w:val="006C402F"/>
    <w:rsid w:val="006D0CEE"/>
    <w:rsid w:val="006E1774"/>
    <w:rsid w:val="006E69B5"/>
    <w:rsid w:val="006F0E46"/>
    <w:rsid w:val="006F1676"/>
    <w:rsid w:val="006F5B3A"/>
    <w:rsid w:val="006F71A7"/>
    <w:rsid w:val="00706540"/>
    <w:rsid w:val="00706E0F"/>
    <w:rsid w:val="00714181"/>
    <w:rsid w:val="0072015A"/>
    <w:rsid w:val="007209A0"/>
    <w:rsid w:val="00720E34"/>
    <w:rsid w:val="0072104F"/>
    <w:rsid w:val="007210A0"/>
    <w:rsid w:val="0072170A"/>
    <w:rsid w:val="00722F55"/>
    <w:rsid w:val="00725446"/>
    <w:rsid w:val="007268A8"/>
    <w:rsid w:val="00733F83"/>
    <w:rsid w:val="00734B9A"/>
    <w:rsid w:val="00734BF0"/>
    <w:rsid w:val="007357C5"/>
    <w:rsid w:val="007367CD"/>
    <w:rsid w:val="00736CEC"/>
    <w:rsid w:val="007376E9"/>
    <w:rsid w:val="00740023"/>
    <w:rsid w:val="00740251"/>
    <w:rsid w:val="007423DA"/>
    <w:rsid w:val="007438CF"/>
    <w:rsid w:val="00744508"/>
    <w:rsid w:val="0074608F"/>
    <w:rsid w:val="00750D34"/>
    <w:rsid w:val="00751FED"/>
    <w:rsid w:val="007537AD"/>
    <w:rsid w:val="0075387C"/>
    <w:rsid w:val="0075756F"/>
    <w:rsid w:val="00760823"/>
    <w:rsid w:val="007614A6"/>
    <w:rsid w:val="00764422"/>
    <w:rsid w:val="00764DC9"/>
    <w:rsid w:val="0077144E"/>
    <w:rsid w:val="00775778"/>
    <w:rsid w:val="00775A9A"/>
    <w:rsid w:val="00776553"/>
    <w:rsid w:val="00781CC5"/>
    <w:rsid w:val="00784C07"/>
    <w:rsid w:val="0078727A"/>
    <w:rsid w:val="00787D08"/>
    <w:rsid w:val="0079059A"/>
    <w:rsid w:val="00792EFA"/>
    <w:rsid w:val="00796500"/>
    <w:rsid w:val="00796A2B"/>
    <w:rsid w:val="007A7619"/>
    <w:rsid w:val="007B0C6D"/>
    <w:rsid w:val="007B2669"/>
    <w:rsid w:val="007B57D0"/>
    <w:rsid w:val="007B5B43"/>
    <w:rsid w:val="007C0C12"/>
    <w:rsid w:val="007C3B6D"/>
    <w:rsid w:val="007C3ED0"/>
    <w:rsid w:val="007C449F"/>
    <w:rsid w:val="007C4582"/>
    <w:rsid w:val="007C473E"/>
    <w:rsid w:val="007C5EDD"/>
    <w:rsid w:val="007D059C"/>
    <w:rsid w:val="007D1C67"/>
    <w:rsid w:val="007D1EF2"/>
    <w:rsid w:val="007D73DF"/>
    <w:rsid w:val="007E3F02"/>
    <w:rsid w:val="007E544C"/>
    <w:rsid w:val="007E69D8"/>
    <w:rsid w:val="007E7086"/>
    <w:rsid w:val="007E7236"/>
    <w:rsid w:val="007F0A3C"/>
    <w:rsid w:val="007F0F35"/>
    <w:rsid w:val="007F2B4A"/>
    <w:rsid w:val="007F5692"/>
    <w:rsid w:val="007F6001"/>
    <w:rsid w:val="00802388"/>
    <w:rsid w:val="00803989"/>
    <w:rsid w:val="00803FB3"/>
    <w:rsid w:val="00807B7F"/>
    <w:rsid w:val="00810A02"/>
    <w:rsid w:val="008212E7"/>
    <w:rsid w:val="0082162F"/>
    <w:rsid w:val="00823172"/>
    <w:rsid w:val="00824AFA"/>
    <w:rsid w:val="00826727"/>
    <w:rsid w:val="00826EAA"/>
    <w:rsid w:val="00827DB7"/>
    <w:rsid w:val="008326AD"/>
    <w:rsid w:val="00836424"/>
    <w:rsid w:val="0084254F"/>
    <w:rsid w:val="00843B70"/>
    <w:rsid w:val="008453F0"/>
    <w:rsid w:val="0084675A"/>
    <w:rsid w:val="00860883"/>
    <w:rsid w:val="00861774"/>
    <w:rsid w:val="00864BEA"/>
    <w:rsid w:val="0087219A"/>
    <w:rsid w:val="008728D5"/>
    <w:rsid w:val="00874A84"/>
    <w:rsid w:val="0087787B"/>
    <w:rsid w:val="00880CD0"/>
    <w:rsid w:val="008811D0"/>
    <w:rsid w:val="0088757F"/>
    <w:rsid w:val="008927A1"/>
    <w:rsid w:val="00892A7E"/>
    <w:rsid w:val="008946B6"/>
    <w:rsid w:val="008A14D8"/>
    <w:rsid w:val="008A34CB"/>
    <w:rsid w:val="008A3BD0"/>
    <w:rsid w:val="008A41ED"/>
    <w:rsid w:val="008A5EF8"/>
    <w:rsid w:val="008A73F7"/>
    <w:rsid w:val="008B1128"/>
    <w:rsid w:val="008B226B"/>
    <w:rsid w:val="008B5BB0"/>
    <w:rsid w:val="008B71C7"/>
    <w:rsid w:val="008B7B3D"/>
    <w:rsid w:val="008B7EC9"/>
    <w:rsid w:val="008C2A1D"/>
    <w:rsid w:val="008C38E7"/>
    <w:rsid w:val="008C3DD9"/>
    <w:rsid w:val="008C5D2E"/>
    <w:rsid w:val="008C7641"/>
    <w:rsid w:val="008D2DFB"/>
    <w:rsid w:val="008D3305"/>
    <w:rsid w:val="008D478D"/>
    <w:rsid w:val="008D484B"/>
    <w:rsid w:val="008D52DF"/>
    <w:rsid w:val="008D6308"/>
    <w:rsid w:val="008D6487"/>
    <w:rsid w:val="008D7464"/>
    <w:rsid w:val="008E2FAF"/>
    <w:rsid w:val="008E4A9D"/>
    <w:rsid w:val="008E59AB"/>
    <w:rsid w:val="008E5C5E"/>
    <w:rsid w:val="008E61D1"/>
    <w:rsid w:val="008E684A"/>
    <w:rsid w:val="008E7234"/>
    <w:rsid w:val="008E75D9"/>
    <w:rsid w:val="008F1754"/>
    <w:rsid w:val="008F1CB8"/>
    <w:rsid w:val="008F3F91"/>
    <w:rsid w:val="008F544D"/>
    <w:rsid w:val="008F62C4"/>
    <w:rsid w:val="00905A8E"/>
    <w:rsid w:val="00910FD6"/>
    <w:rsid w:val="00911AE6"/>
    <w:rsid w:val="00914508"/>
    <w:rsid w:val="00916EC4"/>
    <w:rsid w:val="00924167"/>
    <w:rsid w:val="00924D2B"/>
    <w:rsid w:val="00925147"/>
    <w:rsid w:val="0093337D"/>
    <w:rsid w:val="00933E6B"/>
    <w:rsid w:val="00935BD8"/>
    <w:rsid w:val="00936BCF"/>
    <w:rsid w:val="009376AC"/>
    <w:rsid w:val="00941BE6"/>
    <w:rsid w:val="009436BB"/>
    <w:rsid w:val="009459DE"/>
    <w:rsid w:val="009514D9"/>
    <w:rsid w:val="009530EA"/>
    <w:rsid w:val="009533EE"/>
    <w:rsid w:val="009547C8"/>
    <w:rsid w:val="0095517C"/>
    <w:rsid w:val="00960AAF"/>
    <w:rsid w:val="00965E6F"/>
    <w:rsid w:val="009669CC"/>
    <w:rsid w:val="00967A9B"/>
    <w:rsid w:val="00973543"/>
    <w:rsid w:val="00973970"/>
    <w:rsid w:val="00973A52"/>
    <w:rsid w:val="009751E2"/>
    <w:rsid w:val="0097577B"/>
    <w:rsid w:val="00975A95"/>
    <w:rsid w:val="00977489"/>
    <w:rsid w:val="00981828"/>
    <w:rsid w:val="00982D14"/>
    <w:rsid w:val="00991892"/>
    <w:rsid w:val="00993110"/>
    <w:rsid w:val="00995088"/>
    <w:rsid w:val="00997472"/>
    <w:rsid w:val="009A047A"/>
    <w:rsid w:val="009A4E57"/>
    <w:rsid w:val="009A5442"/>
    <w:rsid w:val="009B1808"/>
    <w:rsid w:val="009B1E66"/>
    <w:rsid w:val="009B2E49"/>
    <w:rsid w:val="009B39CE"/>
    <w:rsid w:val="009B3D54"/>
    <w:rsid w:val="009B52C7"/>
    <w:rsid w:val="009B7D29"/>
    <w:rsid w:val="009C0103"/>
    <w:rsid w:val="009C04AB"/>
    <w:rsid w:val="009C3123"/>
    <w:rsid w:val="009C5055"/>
    <w:rsid w:val="009C52C7"/>
    <w:rsid w:val="009C5F54"/>
    <w:rsid w:val="009C7388"/>
    <w:rsid w:val="009C762C"/>
    <w:rsid w:val="009D0485"/>
    <w:rsid w:val="009D1BE9"/>
    <w:rsid w:val="009D24E2"/>
    <w:rsid w:val="009D33CE"/>
    <w:rsid w:val="009E19C5"/>
    <w:rsid w:val="009E539F"/>
    <w:rsid w:val="009E6BD6"/>
    <w:rsid w:val="009E6D5D"/>
    <w:rsid w:val="009F2298"/>
    <w:rsid w:val="009F6281"/>
    <w:rsid w:val="009F74BC"/>
    <w:rsid w:val="009F767B"/>
    <w:rsid w:val="00A02D52"/>
    <w:rsid w:val="00A04338"/>
    <w:rsid w:val="00A073C5"/>
    <w:rsid w:val="00A076A3"/>
    <w:rsid w:val="00A12EBE"/>
    <w:rsid w:val="00A168FE"/>
    <w:rsid w:val="00A22833"/>
    <w:rsid w:val="00A240D9"/>
    <w:rsid w:val="00A25D11"/>
    <w:rsid w:val="00A26582"/>
    <w:rsid w:val="00A26CDA"/>
    <w:rsid w:val="00A3055C"/>
    <w:rsid w:val="00A31626"/>
    <w:rsid w:val="00A31C2F"/>
    <w:rsid w:val="00A32B56"/>
    <w:rsid w:val="00A33151"/>
    <w:rsid w:val="00A35227"/>
    <w:rsid w:val="00A379A4"/>
    <w:rsid w:val="00A379D3"/>
    <w:rsid w:val="00A37E38"/>
    <w:rsid w:val="00A42DB1"/>
    <w:rsid w:val="00A43B74"/>
    <w:rsid w:val="00A455FE"/>
    <w:rsid w:val="00A45D97"/>
    <w:rsid w:val="00A46DF4"/>
    <w:rsid w:val="00A52025"/>
    <w:rsid w:val="00A620EA"/>
    <w:rsid w:val="00A62E0B"/>
    <w:rsid w:val="00A63906"/>
    <w:rsid w:val="00A65A94"/>
    <w:rsid w:val="00A67AC7"/>
    <w:rsid w:val="00A734E7"/>
    <w:rsid w:val="00A73EDD"/>
    <w:rsid w:val="00A7537A"/>
    <w:rsid w:val="00A76E86"/>
    <w:rsid w:val="00A76F88"/>
    <w:rsid w:val="00A80A7F"/>
    <w:rsid w:val="00A8435E"/>
    <w:rsid w:val="00A84F7C"/>
    <w:rsid w:val="00A85A0E"/>
    <w:rsid w:val="00A86FA2"/>
    <w:rsid w:val="00A9165B"/>
    <w:rsid w:val="00A93FC1"/>
    <w:rsid w:val="00A95CB1"/>
    <w:rsid w:val="00A95E5A"/>
    <w:rsid w:val="00A978A7"/>
    <w:rsid w:val="00A97D2C"/>
    <w:rsid w:val="00AA007A"/>
    <w:rsid w:val="00AA1997"/>
    <w:rsid w:val="00AA68E5"/>
    <w:rsid w:val="00AB3B88"/>
    <w:rsid w:val="00AB520B"/>
    <w:rsid w:val="00AB54F0"/>
    <w:rsid w:val="00AB5D3B"/>
    <w:rsid w:val="00AC1247"/>
    <w:rsid w:val="00AC4A2D"/>
    <w:rsid w:val="00AD07B4"/>
    <w:rsid w:val="00AD15CC"/>
    <w:rsid w:val="00AD23DE"/>
    <w:rsid w:val="00AD2EC8"/>
    <w:rsid w:val="00AD3A05"/>
    <w:rsid w:val="00AD7F79"/>
    <w:rsid w:val="00AE0BEC"/>
    <w:rsid w:val="00AE2D97"/>
    <w:rsid w:val="00AE37D9"/>
    <w:rsid w:val="00AF0593"/>
    <w:rsid w:val="00AF09AF"/>
    <w:rsid w:val="00AF2430"/>
    <w:rsid w:val="00AF3C0C"/>
    <w:rsid w:val="00AF5C44"/>
    <w:rsid w:val="00AF7065"/>
    <w:rsid w:val="00AF7692"/>
    <w:rsid w:val="00B03E8A"/>
    <w:rsid w:val="00B052D7"/>
    <w:rsid w:val="00B072EC"/>
    <w:rsid w:val="00B10CB2"/>
    <w:rsid w:val="00B12ED6"/>
    <w:rsid w:val="00B1760F"/>
    <w:rsid w:val="00B205E3"/>
    <w:rsid w:val="00B20B4F"/>
    <w:rsid w:val="00B21333"/>
    <w:rsid w:val="00B22494"/>
    <w:rsid w:val="00B24566"/>
    <w:rsid w:val="00B2629C"/>
    <w:rsid w:val="00B328C8"/>
    <w:rsid w:val="00B33D0D"/>
    <w:rsid w:val="00B34089"/>
    <w:rsid w:val="00B37886"/>
    <w:rsid w:val="00B37967"/>
    <w:rsid w:val="00B41E83"/>
    <w:rsid w:val="00B44FDC"/>
    <w:rsid w:val="00B461F1"/>
    <w:rsid w:val="00B46D1D"/>
    <w:rsid w:val="00B5052F"/>
    <w:rsid w:val="00B50AB5"/>
    <w:rsid w:val="00B5269C"/>
    <w:rsid w:val="00B53DE9"/>
    <w:rsid w:val="00B56988"/>
    <w:rsid w:val="00B571D7"/>
    <w:rsid w:val="00B60CB2"/>
    <w:rsid w:val="00B65C8E"/>
    <w:rsid w:val="00B66802"/>
    <w:rsid w:val="00B67068"/>
    <w:rsid w:val="00B67903"/>
    <w:rsid w:val="00B67DAD"/>
    <w:rsid w:val="00B716CE"/>
    <w:rsid w:val="00B71ECA"/>
    <w:rsid w:val="00B71FFF"/>
    <w:rsid w:val="00B726A4"/>
    <w:rsid w:val="00B75F36"/>
    <w:rsid w:val="00B76845"/>
    <w:rsid w:val="00B76D35"/>
    <w:rsid w:val="00B76E94"/>
    <w:rsid w:val="00B904C5"/>
    <w:rsid w:val="00B90565"/>
    <w:rsid w:val="00B90593"/>
    <w:rsid w:val="00B90B17"/>
    <w:rsid w:val="00B92E2B"/>
    <w:rsid w:val="00B92E69"/>
    <w:rsid w:val="00B9478A"/>
    <w:rsid w:val="00B96F32"/>
    <w:rsid w:val="00BA0732"/>
    <w:rsid w:val="00BA59DD"/>
    <w:rsid w:val="00BA5D76"/>
    <w:rsid w:val="00BA7112"/>
    <w:rsid w:val="00BB23C9"/>
    <w:rsid w:val="00BB7DB6"/>
    <w:rsid w:val="00BC0C45"/>
    <w:rsid w:val="00BC133D"/>
    <w:rsid w:val="00BC34FD"/>
    <w:rsid w:val="00BC7230"/>
    <w:rsid w:val="00BD03E8"/>
    <w:rsid w:val="00BD0631"/>
    <w:rsid w:val="00BD1A4C"/>
    <w:rsid w:val="00BD662F"/>
    <w:rsid w:val="00BD67D1"/>
    <w:rsid w:val="00BD6DD6"/>
    <w:rsid w:val="00BD6E0C"/>
    <w:rsid w:val="00BE0763"/>
    <w:rsid w:val="00BE09C4"/>
    <w:rsid w:val="00BE12B7"/>
    <w:rsid w:val="00BE1688"/>
    <w:rsid w:val="00BE1C5C"/>
    <w:rsid w:val="00BE23DE"/>
    <w:rsid w:val="00BE23E1"/>
    <w:rsid w:val="00BE2E3B"/>
    <w:rsid w:val="00BE5EB8"/>
    <w:rsid w:val="00BE789B"/>
    <w:rsid w:val="00BF394B"/>
    <w:rsid w:val="00BF4200"/>
    <w:rsid w:val="00BF748B"/>
    <w:rsid w:val="00C01208"/>
    <w:rsid w:val="00C0215E"/>
    <w:rsid w:val="00C03F74"/>
    <w:rsid w:val="00C04F43"/>
    <w:rsid w:val="00C11195"/>
    <w:rsid w:val="00C220EB"/>
    <w:rsid w:val="00C24249"/>
    <w:rsid w:val="00C24DC4"/>
    <w:rsid w:val="00C25150"/>
    <w:rsid w:val="00C25E57"/>
    <w:rsid w:val="00C27291"/>
    <w:rsid w:val="00C27D6F"/>
    <w:rsid w:val="00C33C72"/>
    <w:rsid w:val="00C3692A"/>
    <w:rsid w:val="00C3697A"/>
    <w:rsid w:val="00C37A4A"/>
    <w:rsid w:val="00C37C97"/>
    <w:rsid w:val="00C406C9"/>
    <w:rsid w:val="00C413FE"/>
    <w:rsid w:val="00C42D26"/>
    <w:rsid w:val="00C46638"/>
    <w:rsid w:val="00C50974"/>
    <w:rsid w:val="00C51AB4"/>
    <w:rsid w:val="00C53728"/>
    <w:rsid w:val="00C5543F"/>
    <w:rsid w:val="00C569F7"/>
    <w:rsid w:val="00C608E0"/>
    <w:rsid w:val="00C60D8D"/>
    <w:rsid w:val="00C630EF"/>
    <w:rsid w:val="00C65CCD"/>
    <w:rsid w:val="00C7028B"/>
    <w:rsid w:val="00C744D5"/>
    <w:rsid w:val="00C7470D"/>
    <w:rsid w:val="00C80946"/>
    <w:rsid w:val="00C80CE1"/>
    <w:rsid w:val="00C80FFF"/>
    <w:rsid w:val="00C82230"/>
    <w:rsid w:val="00C842FF"/>
    <w:rsid w:val="00C857DA"/>
    <w:rsid w:val="00C87171"/>
    <w:rsid w:val="00C87E0B"/>
    <w:rsid w:val="00C9049D"/>
    <w:rsid w:val="00C918E1"/>
    <w:rsid w:val="00C91FB3"/>
    <w:rsid w:val="00C926EC"/>
    <w:rsid w:val="00C93C77"/>
    <w:rsid w:val="00C941B6"/>
    <w:rsid w:val="00C965C9"/>
    <w:rsid w:val="00CA23EE"/>
    <w:rsid w:val="00CA2414"/>
    <w:rsid w:val="00CA2B2A"/>
    <w:rsid w:val="00CA35B1"/>
    <w:rsid w:val="00CA45EC"/>
    <w:rsid w:val="00CA5CEB"/>
    <w:rsid w:val="00CB3162"/>
    <w:rsid w:val="00CB6141"/>
    <w:rsid w:val="00CC18D2"/>
    <w:rsid w:val="00CC2E4C"/>
    <w:rsid w:val="00CC57EA"/>
    <w:rsid w:val="00CD0AE0"/>
    <w:rsid w:val="00CE40F1"/>
    <w:rsid w:val="00CE6CB6"/>
    <w:rsid w:val="00CF00AE"/>
    <w:rsid w:val="00CF029B"/>
    <w:rsid w:val="00CF10A2"/>
    <w:rsid w:val="00CF1A1F"/>
    <w:rsid w:val="00CF2A79"/>
    <w:rsid w:val="00D0154A"/>
    <w:rsid w:val="00D028BA"/>
    <w:rsid w:val="00D06049"/>
    <w:rsid w:val="00D07853"/>
    <w:rsid w:val="00D1303D"/>
    <w:rsid w:val="00D141D3"/>
    <w:rsid w:val="00D15034"/>
    <w:rsid w:val="00D16775"/>
    <w:rsid w:val="00D21673"/>
    <w:rsid w:val="00D21C1E"/>
    <w:rsid w:val="00D226CF"/>
    <w:rsid w:val="00D2284B"/>
    <w:rsid w:val="00D230EA"/>
    <w:rsid w:val="00D23AB7"/>
    <w:rsid w:val="00D247AA"/>
    <w:rsid w:val="00D25F9B"/>
    <w:rsid w:val="00D27865"/>
    <w:rsid w:val="00D301C0"/>
    <w:rsid w:val="00D30543"/>
    <w:rsid w:val="00D30DC8"/>
    <w:rsid w:val="00D316F2"/>
    <w:rsid w:val="00D31851"/>
    <w:rsid w:val="00D3369F"/>
    <w:rsid w:val="00D36228"/>
    <w:rsid w:val="00D36292"/>
    <w:rsid w:val="00D379EE"/>
    <w:rsid w:val="00D426FE"/>
    <w:rsid w:val="00D52A3C"/>
    <w:rsid w:val="00D56A6D"/>
    <w:rsid w:val="00D606C1"/>
    <w:rsid w:val="00D6179B"/>
    <w:rsid w:val="00D63447"/>
    <w:rsid w:val="00D657D7"/>
    <w:rsid w:val="00D67BDF"/>
    <w:rsid w:val="00D71F8D"/>
    <w:rsid w:val="00D73D18"/>
    <w:rsid w:val="00D83CB1"/>
    <w:rsid w:val="00D85585"/>
    <w:rsid w:val="00D85CDD"/>
    <w:rsid w:val="00D90F61"/>
    <w:rsid w:val="00D93D2B"/>
    <w:rsid w:val="00D946CC"/>
    <w:rsid w:val="00D96472"/>
    <w:rsid w:val="00DA03BF"/>
    <w:rsid w:val="00DA16CB"/>
    <w:rsid w:val="00DA36BA"/>
    <w:rsid w:val="00DA3DC5"/>
    <w:rsid w:val="00DA70AA"/>
    <w:rsid w:val="00DA7606"/>
    <w:rsid w:val="00DB0754"/>
    <w:rsid w:val="00DB47BA"/>
    <w:rsid w:val="00DB54A4"/>
    <w:rsid w:val="00DB56EF"/>
    <w:rsid w:val="00DB7BC1"/>
    <w:rsid w:val="00DD2B64"/>
    <w:rsid w:val="00DD3753"/>
    <w:rsid w:val="00DD72B8"/>
    <w:rsid w:val="00DD7A3C"/>
    <w:rsid w:val="00DE28BC"/>
    <w:rsid w:val="00DE28EC"/>
    <w:rsid w:val="00DE5167"/>
    <w:rsid w:val="00DE5A52"/>
    <w:rsid w:val="00DE64FA"/>
    <w:rsid w:val="00DE66B7"/>
    <w:rsid w:val="00DF0558"/>
    <w:rsid w:val="00DF0965"/>
    <w:rsid w:val="00DF1834"/>
    <w:rsid w:val="00DF1B7F"/>
    <w:rsid w:val="00DF35E3"/>
    <w:rsid w:val="00DF5BBF"/>
    <w:rsid w:val="00DF60C6"/>
    <w:rsid w:val="00E0168A"/>
    <w:rsid w:val="00E0290D"/>
    <w:rsid w:val="00E04658"/>
    <w:rsid w:val="00E0636C"/>
    <w:rsid w:val="00E13759"/>
    <w:rsid w:val="00E149A7"/>
    <w:rsid w:val="00E16756"/>
    <w:rsid w:val="00E170F9"/>
    <w:rsid w:val="00E17EA2"/>
    <w:rsid w:val="00E20B42"/>
    <w:rsid w:val="00E231B1"/>
    <w:rsid w:val="00E2425E"/>
    <w:rsid w:val="00E35F4F"/>
    <w:rsid w:val="00E37EB1"/>
    <w:rsid w:val="00E409AE"/>
    <w:rsid w:val="00E409DE"/>
    <w:rsid w:val="00E421E9"/>
    <w:rsid w:val="00E4269E"/>
    <w:rsid w:val="00E45B47"/>
    <w:rsid w:val="00E50243"/>
    <w:rsid w:val="00E508DA"/>
    <w:rsid w:val="00E54248"/>
    <w:rsid w:val="00E54D5D"/>
    <w:rsid w:val="00E55BE7"/>
    <w:rsid w:val="00E574C1"/>
    <w:rsid w:val="00E605DE"/>
    <w:rsid w:val="00E6084D"/>
    <w:rsid w:val="00E65221"/>
    <w:rsid w:val="00E6560F"/>
    <w:rsid w:val="00E66210"/>
    <w:rsid w:val="00E66826"/>
    <w:rsid w:val="00E76149"/>
    <w:rsid w:val="00E76993"/>
    <w:rsid w:val="00E76A9D"/>
    <w:rsid w:val="00E82923"/>
    <w:rsid w:val="00E84DED"/>
    <w:rsid w:val="00E85E54"/>
    <w:rsid w:val="00E94C58"/>
    <w:rsid w:val="00EA188D"/>
    <w:rsid w:val="00EA323F"/>
    <w:rsid w:val="00EA3833"/>
    <w:rsid w:val="00EA3996"/>
    <w:rsid w:val="00EA5451"/>
    <w:rsid w:val="00EB045D"/>
    <w:rsid w:val="00EB56CF"/>
    <w:rsid w:val="00EB6116"/>
    <w:rsid w:val="00EB7903"/>
    <w:rsid w:val="00EC1D25"/>
    <w:rsid w:val="00EC53E5"/>
    <w:rsid w:val="00EC79A2"/>
    <w:rsid w:val="00ED125B"/>
    <w:rsid w:val="00ED1C21"/>
    <w:rsid w:val="00ED1D22"/>
    <w:rsid w:val="00ED2146"/>
    <w:rsid w:val="00ED545B"/>
    <w:rsid w:val="00ED5CC8"/>
    <w:rsid w:val="00ED623A"/>
    <w:rsid w:val="00EE1CFF"/>
    <w:rsid w:val="00EE73F4"/>
    <w:rsid w:val="00EF051C"/>
    <w:rsid w:val="00EF229C"/>
    <w:rsid w:val="00EF3BEE"/>
    <w:rsid w:val="00EF4E50"/>
    <w:rsid w:val="00EF7250"/>
    <w:rsid w:val="00F02931"/>
    <w:rsid w:val="00F038CD"/>
    <w:rsid w:val="00F03EC3"/>
    <w:rsid w:val="00F04DE0"/>
    <w:rsid w:val="00F11B10"/>
    <w:rsid w:val="00F12173"/>
    <w:rsid w:val="00F122C9"/>
    <w:rsid w:val="00F12F31"/>
    <w:rsid w:val="00F15750"/>
    <w:rsid w:val="00F166F7"/>
    <w:rsid w:val="00F1786F"/>
    <w:rsid w:val="00F23681"/>
    <w:rsid w:val="00F2650C"/>
    <w:rsid w:val="00F2780F"/>
    <w:rsid w:val="00F311F1"/>
    <w:rsid w:val="00F3625C"/>
    <w:rsid w:val="00F365C0"/>
    <w:rsid w:val="00F4050C"/>
    <w:rsid w:val="00F420B5"/>
    <w:rsid w:val="00F430D3"/>
    <w:rsid w:val="00F45C8D"/>
    <w:rsid w:val="00F47648"/>
    <w:rsid w:val="00F57B6B"/>
    <w:rsid w:val="00F70E28"/>
    <w:rsid w:val="00F81812"/>
    <w:rsid w:val="00F86171"/>
    <w:rsid w:val="00F8647C"/>
    <w:rsid w:val="00F87CC9"/>
    <w:rsid w:val="00F92DD2"/>
    <w:rsid w:val="00F93908"/>
    <w:rsid w:val="00F93E24"/>
    <w:rsid w:val="00F948DC"/>
    <w:rsid w:val="00FA166B"/>
    <w:rsid w:val="00FA2E3A"/>
    <w:rsid w:val="00FA66A3"/>
    <w:rsid w:val="00FB253E"/>
    <w:rsid w:val="00FB36A3"/>
    <w:rsid w:val="00FB3761"/>
    <w:rsid w:val="00FB45E3"/>
    <w:rsid w:val="00FB549A"/>
    <w:rsid w:val="00FC00BA"/>
    <w:rsid w:val="00FC2D18"/>
    <w:rsid w:val="00FC3199"/>
    <w:rsid w:val="00FD2140"/>
    <w:rsid w:val="00FD592B"/>
    <w:rsid w:val="00FD793A"/>
    <w:rsid w:val="00FD7F78"/>
    <w:rsid w:val="00FE1CB5"/>
    <w:rsid w:val="00FE3503"/>
    <w:rsid w:val="00FE4989"/>
    <w:rsid w:val="00FE620E"/>
    <w:rsid w:val="00FF1C49"/>
    <w:rsid w:val="00FF2550"/>
    <w:rsid w:val="00FF4B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31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017DBE"/>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017DBE"/>
    <w:rPr>
      <w:color w:val="0000FF" w:themeColor="hyperlink"/>
      <w:u w:val="single"/>
    </w:rPr>
  </w:style>
  <w:style w:type="paragraph" w:styleId="Odlomakpopisa">
    <w:name w:val="List Paragraph"/>
    <w:basedOn w:val="Normal"/>
    <w:uiPriority w:val="34"/>
    <w:qFormat/>
    <w:rsid w:val="0075756F"/>
    <w:pPr>
      <w:ind w:left="720"/>
      <w:contextualSpacing/>
    </w:pPr>
  </w:style>
  <w:style w:type="paragraph" w:styleId="Zaglavlje">
    <w:name w:val="header"/>
    <w:basedOn w:val="Normal"/>
    <w:link w:val="ZaglavljeChar"/>
    <w:uiPriority w:val="99"/>
    <w:unhideWhenUsed/>
    <w:rsid w:val="007C5ED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5EDD"/>
  </w:style>
  <w:style w:type="paragraph" w:styleId="Podnoje">
    <w:name w:val="footer"/>
    <w:basedOn w:val="Normal"/>
    <w:link w:val="PodnojeChar"/>
    <w:uiPriority w:val="99"/>
    <w:unhideWhenUsed/>
    <w:rsid w:val="007C5E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5EDD"/>
  </w:style>
  <w:style w:type="paragraph" w:styleId="Tekstbalonia">
    <w:name w:val="Balloon Text"/>
    <w:basedOn w:val="Normal"/>
    <w:link w:val="TekstbaloniaChar"/>
    <w:uiPriority w:val="99"/>
    <w:semiHidden/>
    <w:unhideWhenUsed/>
    <w:rsid w:val="007C5ED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C5EDD"/>
    <w:rPr>
      <w:rFonts w:ascii="Tahoma" w:hAnsi="Tahoma" w:cs="Tahoma"/>
      <w:sz w:val="16"/>
      <w:szCs w:val="16"/>
    </w:rPr>
  </w:style>
  <w:style w:type="table" w:styleId="Reetkatablice">
    <w:name w:val="Table Grid"/>
    <w:basedOn w:val="Obinatablica"/>
    <w:uiPriority w:val="99"/>
    <w:rsid w:val="00FD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B461F1"/>
    <w:rPr>
      <w:b/>
      <w:bCs/>
    </w:rPr>
  </w:style>
  <w:style w:type="paragraph" w:styleId="Grafikeoznake2">
    <w:name w:val="List Bullet 2"/>
    <w:basedOn w:val="Normal"/>
    <w:uiPriority w:val="99"/>
    <w:unhideWhenUsed/>
    <w:rsid w:val="00B44FDC"/>
    <w:pPr>
      <w:tabs>
        <w:tab w:val="num" w:pos="643"/>
      </w:tabs>
      <w:spacing w:before="120" w:after="120"/>
      <w:ind w:left="643" w:hanging="360"/>
      <w:jc w:val="both"/>
    </w:pPr>
    <w:rPr>
      <w:rFonts w:ascii="Cambria" w:eastAsia="SimSun" w:hAnsi="Cambria" w:cs="Times New Roman"/>
      <w:sz w:val="24"/>
      <w:szCs w:val="24"/>
      <w:lang w:eastAsia="zh-CN"/>
    </w:rPr>
  </w:style>
  <w:style w:type="paragraph" w:styleId="StandardWeb">
    <w:name w:val="Normal (Web)"/>
    <w:basedOn w:val="Normal"/>
    <w:uiPriority w:val="99"/>
    <w:semiHidden/>
    <w:unhideWhenUsed/>
    <w:rsid w:val="00582E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8C5D2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CB6141"/>
    <w:rPr>
      <w:sz w:val="16"/>
      <w:szCs w:val="16"/>
    </w:rPr>
  </w:style>
  <w:style w:type="paragraph" w:styleId="Tekstkomentara">
    <w:name w:val="annotation text"/>
    <w:basedOn w:val="Normal"/>
    <w:link w:val="TekstkomentaraChar"/>
    <w:uiPriority w:val="99"/>
    <w:semiHidden/>
    <w:unhideWhenUsed/>
    <w:rsid w:val="00CB6141"/>
    <w:pPr>
      <w:spacing w:line="240" w:lineRule="auto"/>
    </w:pPr>
    <w:rPr>
      <w:sz w:val="20"/>
      <w:szCs w:val="20"/>
    </w:rPr>
  </w:style>
  <w:style w:type="character" w:customStyle="1" w:styleId="TekstkomentaraChar">
    <w:name w:val="Tekst komentara Char"/>
    <w:basedOn w:val="Zadanifontodlomka"/>
    <w:link w:val="Tekstkomentara"/>
    <w:uiPriority w:val="99"/>
    <w:semiHidden/>
    <w:rsid w:val="00CB6141"/>
    <w:rPr>
      <w:sz w:val="20"/>
      <w:szCs w:val="20"/>
    </w:rPr>
  </w:style>
  <w:style w:type="paragraph" w:styleId="Predmetkomentara">
    <w:name w:val="annotation subject"/>
    <w:basedOn w:val="Tekstkomentara"/>
    <w:next w:val="Tekstkomentara"/>
    <w:link w:val="PredmetkomentaraChar"/>
    <w:uiPriority w:val="99"/>
    <w:semiHidden/>
    <w:unhideWhenUsed/>
    <w:rsid w:val="00CB6141"/>
    <w:rPr>
      <w:b/>
      <w:bCs/>
    </w:rPr>
  </w:style>
  <w:style w:type="character" w:customStyle="1" w:styleId="PredmetkomentaraChar">
    <w:name w:val="Predmet komentara Char"/>
    <w:basedOn w:val="TekstkomentaraChar"/>
    <w:link w:val="Predmetkomentara"/>
    <w:uiPriority w:val="99"/>
    <w:semiHidden/>
    <w:rsid w:val="00CB6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2934">
      <w:bodyDiv w:val="1"/>
      <w:marLeft w:val="0"/>
      <w:marRight w:val="0"/>
      <w:marTop w:val="0"/>
      <w:marBottom w:val="0"/>
      <w:divBdr>
        <w:top w:val="none" w:sz="0" w:space="0" w:color="auto"/>
        <w:left w:val="none" w:sz="0" w:space="0" w:color="auto"/>
        <w:bottom w:val="none" w:sz="0" w:space="0" w:color="auto"/>
        <w:right w:val="none" w:sz="0" w:space="0" w:color="auto"/>
      </w:divBdr>
    </w:div>
    <w:div w:id="167671930">
      <w:bodyDiv w:val="1"/>
      <w:marLeft w:val="0"/>
      <w:marRight w:val="0"/>
      <w:marTop w:val="0"/>
      <w:marBottom w:val="0"/>
      <w:divBdr>
        <w:top w:val="none" w:sz="0" w:space="0" w:color="auto"/>
        <w:left w:val="none" w:sz="0" w:space="0" w:color="auto"/>
        <w:bottom w:val="none" w:sz="0" w:space="0" w:color="auto"/>
        <w:right w:val="none" w:sz="0" w:space="0" w:color="auto"/>
      </w:divBdr>
    </w:div>
    <w:div w:id="175921888">
      <w:bodyDiv w:val="1"/>
      <w:marLeft w:val="0"/>
      <w:marRight w:val="0"/>
      <w:marTop w:val="0"/>
      <w:marBottom w:val="0"/>
      <w:divBdr>
        <w:top w:val="none" w:sz="0" w:space="0" w:color="auto"/>
        <w:left w:val="none" w:sz="0" w:space="0" w:color="auto"/>
        <w:bottom w:val="none" w:sz="0" w:space="0" w:color="auto"/>
        <w:right w:val="none" w:sz="0" w:space="0" w:color="auto"/>
      </w:divBdr>
    </w:div>
    <w:div w:id="223293259">
      <w:bodyDiv w:val="1"/>
      <w:marLeft w:val="0"/>
      <w:marRight w:val="0"/>
      <w:marTop w:val="0"/>
      <w:marBottom w:val="0"/>
      <w:divBdr>
        <w:top w:val="none" w:sz="0" w:space="0" w:color="auto"/>
        <w:left w:val="none" w:sz="0" w:space="0" w:color="auto"/>
        <w:bottom w:val="none" w:sz="0" w:space="0" w:color="auto"/>
        <w:right w:val="none" w:sz="0" w:space="0" w:color="auto"/>
      </w:divBdr>
      <w:divsChild>
        <w:div w:id="953445687">
          <w:marLeft w:val="0"/>
          <w:marRight w:val="0"/>
          <w:marTop w:val="0"/>
          <w:marBottom w:val="0"/>
          <w:divBdr>
            <w:top w:val="none" w:sz="0" w:space="0" w:color="auto"/>
            <w:left w:val="none" w:sz="0" w:space="0" w:color="auto"/>
            <w:bottom w:val="none" w:sz="0" w:space="0" w:color="auto"/>
            <w:right w:val="none" w:sz="0" w:space="0" w:color="auto"/>
          </w:divBdr>
          <w:divsChild>
            <w:div w:id="1770271128">
              <w:marLeft w:val="0"/>
              <w:marRight w:val="0"/>
              <w:marTop w:val="0"/>
              <w:marBottom w:val="0"/>
              <w:divBdr>
                <w:top w:val="none" w:sz="0" w:space="0" w:color="auto"/>
                <w:left w:val="none" w:sz="0" w:space="0" w:color="auto"/>
                <w:bottom w:val="none" w:sz="0" w:space="0" w:color="auto"/>
                <w:right w:val="none" w:sz="0" w:space="0" w:color="auto"/>
              </w:divBdr>
              <w:divsChild>
                <w:div w:id="1720861633">
                  <w:marLeft w:val="0"/>
                  <w:marRight w:val="0"/>
                  <w:marTop w:val="0"/>
                  <w:marBottom w:val="0"/>
                  <w:divBdr>
                    <w:top w:val="none" w:sz="0" w:space="0" w:color="auto"/>
                    <w:left w:val="none" w:sz="0" w:space="0" w:color="auto"/>
                    <w:bottom w:val="none" w:sz="0" w:space="0" w:color="auto"/>
                    <w:right w:val="none" w:sz="0" w:space="0" w:color="auto"/>
                  </w:divBdr>
                  <w:divsChild>
                    <w:div w:id="1253857722">
                      <w:marLeft w:val="0"/>
                      <w:marRight w:val="0"/>
                      <w:marTop w:val="0"/>
                      <w:marBottom w:val="0"/>
                      <w:divBdr>
                        <w:top w:val="none" w:sz="0" w:space="0" w:color="auto"/>
                        <w:left w:val="none" w:sz="0" w:space="0" w:color="auto"/>
                        <w:bottom w:val="none" w:sz="0" w:space="0" w:color="auto"/>
                        <w:right w:val="none" w:sz="0" w:space="0" w:color="auto"/>
                      </w:divBdr>
                      <w:divsChild>
                        <w:div w:id="522329128">
                          <w:marLeft w:val="0"/>
                          <w:marRight w:val="0"/>
                          <w:marTop w:val="0"/>
                          <w:marBottom w:val="0"/>
                          <w:divBdr>
                            <w:top w:val="none" w:sz="0" w:space="0" w:color="auto"/>
                            <w:left w:val="none" w:sz="0" w:space="0" w:color="auto"/>
                            <w:bottom w:val="none" w:sz="0" w:space="0" w:color="auto"/>
                            <w:right w:val="none" w:sz="0" w:space="0" w:color="auto"/>
                          </w:divBdr>
                          <w:divsChild>
                            <w:div w:id="718937254">
                              <w:marLeft w:val="0"/>
                              <w:marRight w:val="0"/>
                              <w:marTop w:val="0"/>
                              <w:marBottom w:val="0"/>
                              <w:divBdr>
                                <w:top w:val="none" w:sz="0" w:space="0" w:color="auto"/>
                                <w:left w:val="none" w:sz="0" w:space="0" w:color="auto"/>
                                <w:bottom w:val="none" w:sz="0" w:space="0" w:color="auto"/>
                                <w:right w:val="none" w:sz="0" w:space="0" w:color="auto"/>
                              </w:divBdr>
                              <w:divsChild>
                                <w:div w:id="1650136760">
                                  <w:marLeft w:val="0"/>
                                  <w:marRight w:val="0"/>
                                  <w:marTop w:val="0"/>
                                  <w:marBottom w:val="0"/>
                                  <w:divBdr>
                                    <w:top w:val="none" w:sz="0" w:space="0" w:color="auto"/>
                                    <w:left w:val="none" w:sz="0" w:space="0" w:color="auto"/>
                                    <w:bottom w:val="none" w:sz="0" w:space="0" w:color="auto"/>
                                    <w:right w:val="none" w:sz="0" w:space="0" w:color="auto"/>
                                  </w:divBdr>
                                  <w:divsChild>
                                    <w:div w:id="863325539">
                                      <w:marLeft w:val="0"/>
                                      <w:marRight w:val="0"/>
                                      <w:marTop w:val="0"/>
                                      <w:marBottom w:val="0"/>
                                      <w:divBdr>
                                        <w:top w:val="none" w:sz="0" w:space="0" w:color="auto"/>
                                        <w:left w:val="none" w:sz="0" w:space="0" w:color="auto"/>
                                        <w:bottom w:val="none" w:sz="0" w:space="0" w:color="auto"/>
                                        <w:right w:val="none" w:sz="0" w:space="0" w:color="auto"/>
                                      </w:divBdr>
                                      <w:divsChild>
                                        <w:div w:id="21438237">
                                          <w:marLeft w:val="0"/>
                                          <w:marRight w:val="0"/>
                                          <w:marTop w:val="0"/>
                                          <w:marBottom w:val="0"/>
                                          <w:divBdr>
                                            <w:top w:val="none" w:sz="0" w:space="0" w:color="auto"/>
                                            <w:left w:val="none" w:sz="0" w:space="0" w:color="auto"/>
                                            <w:bottom w:val="none" w:sz="0" w:space="0" w:color="auto"/>
                                            <w:right w:val="none" w:sz="0" w:space="0" w:color="auto"/>
                                          </w:divBdr>
                                          <w:divsChild>
                                            <w:div w:id="182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113162">
      <w:bodyDiv w:val="1"/>
      <w:marLeft w:val="0"/>
      <w:marRight w:val="0"/>
      <w:marTop w:val="0"/>
      <w:marBottom w:val="0"/>
      <w:divBdr>
        <w:top w:val="none" w:sz="0" w:space="0" w:color="auto"/>
        <w:left w:val="none" w:sz="0" w:space="0" w:color="auto"/>
        <w:bottom w:val="none" w:sz="0" w:space="0" w:color="auto"/>
        <w:right w:val="none" w:sz="0" w:space="0" w:color="auto"/>
      </w:divBdr>
    </w:div>
    <w:div w:id="411318663">
      <w:bodyDiv w:val="1"/>
      <w:marLeft w:val="0"/>
      <w:marRight w:val="0"/>
      <w:marTop w:val="0"/>
      <w:marBottom w:val="0"/>
      <w:divBdr>
        <w:top w:val="none" w:sz="0" w:space="0" w:color="auto"/>
        <w:left w:val="none" w:sz="0" w:space="0" w:color="auto"/>
        <w:bottom w:val="none" w:sz="0" w:space="0" w:color="auto"/>
        <w:right w:val="none" w:sz="0" w:space="0" w:color="auto"/>
      </w:divBdr>
    </w:div>
    <w:div w:id="425420871">
      <w:bodyDiv w:val="1"/>
      <w:marLeft w:val="0"/>
      <w:marRight w:val="0"/>
      <w:marTop w:val="0"/>
      <w:marBottom w:val="0"/>
      <w:divBdr>
        <w:top w:val="none" w:sz="0" w:space="0" w:color="auto"/>
        <w:left w:val="none" w:sz="0" w:space="0" w:color="auto"/>
        <w:bottom w:val="none" w:sz="0" w:space="0" w:color="auto"/>
        <w:right w:val="none" w:sz="0" w:space="0" w:color="auto"/>
      </w:divBdr>
    </w:div>
    <w:div w:id="508252846">
      <w:bodyDiv w:val="1"/>
      <w:marLeft w:val="0"/>
      <w:marRight w:val="0"/>
      <w:marTop w:val="0"/>
      <w:marBottom w:val="0"/>
      <w:divBdr>
        <w:top w:val="none" w:sz="0" w:space="0" w:color="auto"/>
        <w:left w:val="none" w:sz="0" w:space="0" w:color="auto"/>
        <w:bottom w:val="none" w:sz="0" w:space="0" w:color="auto"/>
        <w:right w:val="none" w:sz="0" w:space="0" w:color="auto"/>
      </w:divBdr>
    </w:div>
    <w:div w:id="549733949">
      <w:bodyDiv w:val="1"/>
      <w:marLeft w:val="0"/>
      <w:marRight w:val="0"/>
      <w:marTop w:val="0"/>
      <w:marBottom w:val="0"/>
      <w:divBdr>
        <w:top w:val="none" w:sz="0" w:space="0" w:color="auto"/>
        <w:left w:val="none" w:sz="0" w:space="0" w:color="auto"/>
        <w:bottom w:val="none" w:sz="0" w:space="0" w:color="auto"/>
        <w:right w:val="none" w:sz="0" w:space="0" w:color="auto"/>
      </w:divBdr>
    </w:div>
    <w:div w:id="561212837">
      <w:bodyDiv w:val="1"/>
      <w:marLeft w:val="0"/>
      <w:marRight w:val="0"/>
      <w:marTop w:val="0"/>
      <w:marBottom w:val="0"/>
      <w:divBdr>
        <w:top w:val="none" w:sz="0" w:space="0" w:color="auto"/>
        <w:left w:val="none" w:sz="0" w:space="0" w:color="auto"/>
        <w:bottom w:val="none" w:sz="0" w:space="0" w:color="auto"/>
        <w:right w:val="none" w:sz="0" w:space="0" w:color="auto"/>
      </w:divBdr>
    </w:div>
    <w:div w:id="845824573">
      <w:bodyDiv w:val="1"/>
      <w:marLeft w:val="0"/>
      <w:marRight w:val="0"/>
      <w:marTop w:val="0"/>
      <w:marBottom w:val="0"/>
      <w:divBdr>
        <w:top w:val="none" w:sz="0" w:space="0" w:color="auto"/>
        <w:left w:val="none" w:sz="0" w:space="0" w:color="auto"/>
        <w:bottom w:val="none" w:sz="0" w:space="0" w:color="auto"/>
        <w:right w:val="none" w:sz="0" w:space="0" w:color="auto"/>
      </w:divBdr>
    </w:div>
    <w:div w:id="923101439">
      <w:bodyDiv w:val="1"/>
      <w:marLeft w:val="0"/>
      <w:marRight w:val="0"/>
      <w:marTop w:val="0"/>
      <w:marBottom w:val="0"/>
      <w:divBdr>
        <w:top w:val="none" w:sz="0" w:space="0" w:color="auto"/>
        <w:left w:val="none" w:sz="0" w:space="0" w:color="auto"/>
        <w:bottom w:val="none" w:sz="0" w:space="0" w:color="auto"/>
        <w:right w:val="none" w:sz="0" w:space="0" w:color="auto"/>
      </w:divBdr>
    </w:div>
    <w:div w:id="1147014314">
      <w:bodyDiv w:val="1"/>
      <w:marLeft w:val="0"/>
      <w:marRight w:val="0"/>
      <w:marTop w:val="0"/>
      <w:marBottom w:val="0"/>
      <w:divBdr>
        <w:top w:val="none" w:sz="0" w:space="0" w:color="auto"/>
        <w:left w:val="none" w:sz="0" w:space="0" w:color="auto"/>
        <w:bottom w:val="none" w:sz="0" w:space="0" w:color="auto"/>
        <w:right w:val="none" w:sz="0" w:space="0" w:color="auto"/>
      </w:divBdr>
    </w:div>
    <w:div w:id="1160536027">
      <w:bodyDiv w:val="1"/>
      <w:marLeft w:val="0"/>
      <w:marRight w:val="0"/>
      <w:marTop w:val="0"/>
      <w:marBottom w:val="0"/>
      <w:divBdr>
        <w:top w:val="none" w:sz="0" w:space="0" w:color="auto"/>
        <w:left w:val="none" w:sz="0" w:space="0" w:color="auto"/>
        <w:bottom w:val="none" w:sz="0" w:space="0" w:color="auto"/>
        <w:right w:val="none" w:sz="0" w:space="0" w:color="auto"/>
      </w:divBdr>
      <w:divsChild>
        <w:div w:id="335571407">
          <w:marLeft w:val="0"/>
          <w:marRight w:val="0"/>
          <w:marTop w:val="0"/>
          <w:marBottom w:val="0"/>
          <w:divBdr>
            <w:top w:val="none" w:sz="0" w:space="0" w:color="auto"/>
            <w:left w:val="none" w:sz="0" w:space="0" w:color="auto"/>
            <w:bottom w:val="none" w:sz="0" w:space="0" w:color="auto"/>
            <w:right w:val="none" w:sz="0" w:space="0" w:color="auto"/>
          </w:divBdr>
          <w:divsChild>
            <w:div w:id="1735740889">
              <w:marLeft w:val="0"/>
              <w:marRight w:val="0"/>
              <w:marTop w:val="0"/>
              <w:marBottom w:val="0"/>
              <w:divBdr>
                <w:top w:val="none" w:sz="0" w:space="0" w:color="auto"/>
                <w:left w:val="none" w:sz="0" w:space="0" w:color="auto"/>
                <w:bottom w:val="none" w:sz="0" w:space="0" w:color="auto"/>
                <w:right w:val="none" w:sz="0" w:space="0" w:color="auto"/>
              </w:divBdr>
              <w:divsChild>
                <w:div w:id="1466703506">
                  <w:marLeft w:val="0"/>
                  <w:marRight w:val="0"/>
                  <w:marTop w:val="0"/>
                  <w:marBottom w:val="0"/>
                  <w:divBdr>
                    <w:top w:val="none" w:sz="0" w:space="0" w:color="auto"/>
                    <w:left w:val="none" w:sz="0" w:space="0" w:color="auto"/>
                    <w:bottom w:val="none" w:sz="0" w:space="0" w:color="auto"/>
                    <w:right w:val="none" w:sz="0" w:space="0" w:color="auto"/>
                  </w:divBdr>
                  <w:divsChild>
                    <w:div w:id="883836999">
                      <w:marLeft w:val="0"/>
                      <w:marRight w:val="0"/>
                      <w:marTop w:val="0"/>
                      <w:marBottom w:val="0"/>
                      <w:divBdr>
                        <w:top w:val="none" w:sz="0" w:space="0" w:color="auto"/>
                        <w:left w:val="none" w:sz="0" w:space="0" w:color="auto"/>
                        <w:bottom w:val="none" w:sz="0" w:space="0" w:color="auto"/>
                        <w:right w:val="none" w:sz="0" w:space="0" w:color="auto"/>
                      </w:divBdr>
                      <w:divsChild>
                        <w:div w:id="1520580073">
                          <w:marLeft w:val="0"/>
                          <w:marRight w:val="0"/>
                          <w:marTop w:val="0"/>
                          <w:marBottom w:val="0"/>
                          <w:divBdr>
                            <w:top w:val="none" w:sz="0" w:space="0" w:color="auto"/>
                            <w:left w:val="none" w:sz="0" w:space="0" w:color="auto"/>
                            <w:bottom w:val="none" w:sz="0" w:space="0" w:color="auto"/>
                            <w:right w:val="none" w:sz="0" w:space="0" w:color="auto"/>
                          </w:divBdr>
                          <w:divsChild>
                            <w:div w:id="864056113">
                              <w:marLeft w:val="0"/>
                              <w:marRight w:val="0"/>
                              <w:marTop w:val="0"/>
                              <w:marBottom w:val="0"/>
                              <w:divBdr>
                                <w:top w:val="none" w:sz="0" w:space="0" w:color="auto"/>
                                <w:left w:val="none" w:sz="0" w:space="0" w:color="auto"/>
                                <w:bottom w:val="none" w:sz="0" w:space="0" w:color="auto"/>
                                <w:right w:val="none" w:sz="0" w:space="0" w:color="auto"/>
                              </w:divBdr>
                              <w:divsChild>
                                <w:div w:id="530075168">
                                  <w:marLeft w:val="0"/>
                                  <w:marRight w:val="0"/>
                                  <w:marTop w:val="0"/>
                                  <w:marBottom w:val="0"/>
                                  <w:divBdr>
                                    <w:top w:val="none" w:sz="0" w:space="0" w:color="auto"/>
                                    <w:left w:val="none" w:sz="0" w:space="0" w:color="auto"/>
                                    <w:bottom w:val="none" w:sz="0" w:space="0" w:color="auto"/>
                                    <w:right w:val="none" w:sz="0" w:space="0" w:color="auto"/>
                                  </w:divBdr>
                                  <w:divsChild>
                                    <w:div w:id="24256582">
                                      <w:marLeft w:val="0"/>
                                      <w:marRight w:val="0"/>
                                      <w:marTop w:val="0"/>
                                      <w:marBottom w:val="0"/>
                                      <w:divBdr>
                                        <w:top w:val="none" w:sz="0" w:space="0" w:color="auto"/>
                                        <w:left w:val="none" w:sz="0" w:space="0" w:color="auto"/>
                                        <w:bottom w:val="none" w:sz="0" w:space="0" w:color="auto"/>
                                        <w:right w:val="none" w:sz="0" w:space="0" w:color="auto"/>
                                      </w:divBdr>
                                      <w:divsChild>
                                        <w:div w:id="313294293">
                                          <w:marLeft w:val="0"/>
                                          <w:marRight w:val="0"/>
                                          <w:marTop w:val="0"/>
                                          <w:marBottom w:val="0"/>
                                          <w:divBdr>
                                            <w:top w:val="none" w:sz="0" w:space="0" w:color="auto"/>
                                            <w:left w:val="none" w:sz="0" w:space="0" w:color="auto"/>
                                            <w:bottom w:val="none" w:sz="0" w:space="0" w:color="auto"/>
                                            <w:right w:val="none" w:sz="0" w:space="0" w:color="auto"/>
                                          </w:divBdr>
                                          <w:divsChild>
                                            <w:div w:id="6918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95600">
      <w:bodyDiv w:val="1"/>
      <w:marLeft w:val="0"/>
      <w:marRight w:val="0"/>
      <w:marTop w:val="0"/>
      <w:marBottom w:val="0"/>
      <w:divBdr>
        <w:top w:val="none" w:sz="0" w:space="0" w:color="auto"/>
        <w:left w:val="none" w:sz="0" w:space="0" w:color="auto"/>
        <w:bottom w:val="none" w:sz="0" w:space="0" w:color="auto"/>
        <w:right w:val="none" w:sz="0" w:space="0" w:color="auto"/>
      </w:divBdr>
    </w:div>
    <w:div w:id="1223636350">
      <w:bodyDiv w:val="1"/>
      <w:marLeft w:val="0"/>
      <w:marRight w:val="0"/>
      <w:marTop w:val="0"/>
      <w:marBottom w:val="0"/>
      <w:divBdr>
        <w:top w:val="none" w:sz="0" w:space="0" w:color="auto"/>
        <w:left w:val="none" w:sz="0" w:space="0" w:color="auto"/>
        <w:bottom w:val="none" w:sz="0" w:space="0" w:color="auto"/>
        <w:right w:val="none" w:sz="0" w:space="0" w:color="auto"/>
      </w:divBdr>
    </w:div>
    <w:div w:id="1233926831">
      <w:bodyDiv w:val="1"/>
      <w:marLeft w:val="0"/>
      <w:marRight w:val="0"/>
      <w:marTop w:val="0"/>
      <w:marBottom w:val="0"/>
      <w:divBdr>
        <w:top w:val="none" w:sz="0" w:space="0" w:color="auto"/>
        <w:left w:val="none" w:sz="0" w:space="0" w:color="auto"/>
        <w:bottom w:val="none" w:sz="0" w:space="0" w:color="auto"/>
        <w:right w:val="none" w:sz="0" w:space="0" w:color="auto"/>
      </w:divBdr>
      <w:divsChild>
        <w:div w:id="1380671416">
          <w:marLeft w:val="0"/>
          <w:marRight w:val="0"/>
          <w:marTop w:val="0"/>
          <w:marBottom w:val="0"/>
          <w:divBdr>
            <w:top w:val="none" w:sz="0" w:space="0" w:color="auto"/>
            <w:left w:val="none" w:sz="0" w:space="0" w:color="auto"/>
            <w:bottom w:val="none" w:sz="0" w:space="0" w:color="auto"/>
            <w:right w:val="none" w:sz="0" w:space="0" w:color="auto"/>
          </w:divBdr>
          <w:divsChild>
            <w:div w:id="6391778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93386731">
      <w:bodyDiv w:val="1"/>
      <w:marLeft w:val="0"/>
      <w:marRight w:val="0"/>
      <w:marTop w:val="0"/>
      <w:marBottom w:val="0"/>
      <w:divBdr>
        <w:top w:val="none" w:sz="0" w:space="0" w:color="auto"/>
        <w:left w:val="none" w:sz="0" w:space="0" w:color="auto"/>
        <w:bottom w:val="none" w:sz="0" w:space="0" w:color="auto"/>
        <w:right w:val="none" w:sz="0" w:space="0" w:color="auto"/>
      </w:divBdr>
    </w:div>
    <w:div w:id="1422608287">
      <w:bodyDiv w:val="1"/>
      <w:marLeft w:val="0"/>
      <w:marRight w:val="0"/>
      <w:marTop w:val="0"/>
      <w:marBottom w:val="0"/>
      <w:divBdr>
        <w:top w:val="none" w:sz="0" w:space="0" w:color="auto"/>
        <w:left w:val="none" w:sz="0" w:space="0" w:color="auto"/>
        <w:bottom w:val="none" w:sz="0" w:space="0" w:color="auto"/>
        <w:right w:val="none" w:sz="0" w:space="0" w:color="auto"/>
      </w:divBdr>
    </w:div>
    <w:div w:id="1506284641">
      <w:bodyDiv w:val="1"/>
      <w:marLeft w:val="0"/>
      <w:marRight w:val="0"/>
      <w:marTop w:val="0"/>
      <w:marBottom w:val="0"/>
      <w:divBdr>
        <w:top w:val="none" w:sz="0" w:space="0" w:color="auto"/>
        <w:left w:val="none" w:sz="0" w:space="0" w:color="auto"/>
        <w:bottom w:val="none" w:sz="0" w:space="0" w:color="auto"/>
        <w:right w:val="none" w:sz="0" w:space="0" w:color="auto"/>
      </w:divBdr>
      <w:divsChild>
        <w:div w:id="1756628758">
          <w:marLeft w:val="0"/>
          <w:marRight w:val="0"/>
          <w:marTop w:val="0"/>
          <w:marBottom w:val="0"/>
          <w:divBdr>
            <w:top w:val="none" w:sz="0" w:space="0" w:color="auto"/>
            <w:left w:val="none" w:sz="0" w:space="0" w:color="auto"/>
            <w:bottom w:val="none" w:sz="0" w:space="0" w:color="auto"/>
            <w:right w:val="none" w:sz="0" w:space="0" w:color="auto"/>
          </w:divBdr>
          <w:divsChild>
            <w:div w:id="129618069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37044960">
      <w:bodyDiv w:val="1"/>
      <w:marLeft w:val="0"/>
      <w:marRight w:val="0"/>
      <w:marTop w:val="0"/>
      <w:marBottom w:val="0"/>
      <w:divBdr>
        <w:top w:val="none" w:sz="0" w:space="0" w:color="auto"/>
        <w:left w:val="none" w:sz="0" w:space="0" w:color="auto"/>
        <w:bottom w:val="none" w:sz="0" w:space="0" w:color="auto"/>
        <w:right w:val="none" w:sz="0" w:space="0" w:color="auto"/>
      </w:divBdr>
    </w:div>
    <w:div w:id="1599481519">
      <w:bodyDiv w:val="1"/>
      <w:marLeft w:val="0"/>
      <w:marRight w:val="0"/>
      <w:marTop w:val="0"/>
      <w:marBottom w:val="0"/>
      <w:divBdr>
        <w:top w:val="none" w:sz="0" w:space="0" w:color="auto"/>
        <w:left w:val="none" w:sz="0" w:space="0" w:color="auto"/>
        <w:bottom w:val="none" w:sz="0" w:space="0" w:color="auto"/>
        <w:right w:val="none" w:sz="0" w:space="0" w:color="auto"/>
      </w:divBdr>
    </w:div>
    <w:div w:id="1608001598">
      <w:bodyDiv w:val="1"/>
      <w:marLeft w:val="0"/>
      <w:marRight w:val="0"/>
      <w:marTop w:val="0"/>
      <w:marBottom w:val="0"/>
      <w:divBdr>
        <w:top w:val="none" w:sz="0" w:space="0" w:color="auto"/>
        <w:left w:val="none" w:sz="0" w:space="0" w:color="auto"/>
        <w:bottom w:val="none" w:sz="0" w:space="0" w:color="auto"/>
        <w:right w:val="none" w:sz="0" w:space="0" w:color="auto"/>
      </w:divBdr>
    </w:div>
    <w:div w:id="1621838330">
      <w:bodyDiv w:val="1"/>
      <w:marLeft w:val="0"/>
      <w:marRight w:val="0"/>
      <w:marTop w:val="0"/>
      <w:marBottom w:val="0"/>
      <w:divBdr>
        <w:top w:val="none" w:sz="0" w:space="0" w:color="auto"/>
        <w:left w:val="none" w:sz="0" w:space="0" w:color="auto"/>
        <w:bottom w:val="none" w:sz="0" w:space="0" w:color="auto"/>
        <w:right w:val="none" w:sz="0" w:space="0" w:color="auto"/>
      </w:divBdr>
      <w:divsChild>
        <w:div w:id="914321503">
          <w:marLeft w:val="0"/>
          <w:marRight w:val="0"/>
          <w:marTop w:val="0"/>
          <w:marBottom w:val="0"/>
          <w:divBdr>
            <w:top w:val="none" w:sz="0" w:space="0" w:color="auto"/>
            <w:left w:val="none" w:sz="0" w:space="0" w:color="auto"/>
            <w:bottom w:val="none" w:sz="0" w:space="0" w:color="auto"/>
            <w:right w:val="none" w:sz="0" w:space="0" w:color="auto"/>
          </w:divBdr>
        </w:div>
        <w:div w:id="493229734">
          <w:marLeft w:val="0"/>
          <w:marRight w:val="0"/>
          <w:marTop w:val="0"/>
          <w:marBottom w:val="0"/>
          <w:divBdr>
            <w:top w:val="none" w:sz="0" w:space="0" w:color="auto"/>
            <w:left w:val="none" w:sz="0" w:space="0" w:color="auto"/>
            <w:bottom w:val="none" w:sz="0" w:space="0" w:color="auto"/>
            <w:right w:val="none" w:sz="0" w:space="0" w:color="auto"/>
          </w:divBdr>
        </w:div>
        <w:div w:id="1910459441">
          <w:marLeft w:val="0"/>
          <w:marRight w:val="0"/>
          <w:marTop w:val="0"/>
          <w:marBottom w:val="0"/>
          <w:divBdr>
            <w:top w:val="none" w:sz="0" w:space="0" w:color="auto"/>
            <w:left w:val="none" w:sz="0" w:space="0" w:color="auto"/>
            <w:bottom w:val="none" w:sz="0" w:space="0" w:color="auto"/>
            <w:right w:val="none" w:sz="0" w:space="0" w:color="auto"/>
          </w:divBdr>
        </w:div>
        <w:div w:id="361519278">
          <w:marLeft w:val="0"/>
          <w:marRight w:val="0"/>
          <w:marTop w:val="0"/>
          <w:marBottom w:val="0"/>
          <w:divBdr>
            <w:top w:val="none" w:sz="0" w:space="0" w:color="auto"/>
            <w:left w:val="none" w:sz="0" w:space="0" w:color="auto"/>
            <w:bottom w:val="none" w:sz="0" w:space="0" w:color="auto"/>
            <w:right w:val="none" w:sz="0" w:space="0" w:color="auto"/>
          </w:divBdr>
        </w:div>
        <w:div w:id="955675544">
          <w:marLeft w:val="0"/>
          <w:marRight w:val="0"/>
          <w:marTop w:val="0"/>
          <w:marBottom w:val="0"/>
          <w:divBdr>
            <w:top w:val="none" w:sz="0" w:space="0" w:color="auto"/>
            <w:left w:val="none" w:sz="0" w:space="0" w:color="auto"/>
            <w:bottom w:val="none" w:sz="0" w:space="0" w:color="auto"/>
            <w:right w:val="none" w:sz="0" w:space="0" w:color="auto"/>
          </w:divBdr>
        </w:div>
        <w:div w:id="815103660">
          <w:marLeft w:val="0"/>
          <w:marRight w:val="0"/>
          <w:marTop w:val="0"/>
          <w:marBottom w:val="0"/>
          <w:divBdr>
            <w:top w:val="none" w:sz="0" w:space="0" w:color="auto"/>
            <w:left w:val="none" w:sz="0" w:space="0" w:color="auto"/>
            <w:bottom w:val="none" w:sz="0" w:space="0" w:color="auto"/>
            <w:right w:val="none" w:sz="0" w:space="0" w:color="auto"/>
          </w:divBdr>
        </w:div>
        <w:div w:id="909772297">
          <w:marLeft w:val="0"/>
          <w:marRight w:val="0"/>
          <w:marTop w:val="0"/>
          <w:marBottom w:val="0"/>
          <w:divBdr>
            <w:top w:val="none" w:sz="0" w:space="0" w:color="auto"/>
            <w:left w:val="none" w:sz="0" w:space="0" w:color="auto"/>
            <w:bottom w:val="none" w:sz="0" w:space="0" w:color="auto"/>
            <w:right w:val="none" w:sz="0" w:space="0" w:color="auto"/>
          </w:divBdr>
        </w:div>
        <w:div w:id="101921308">
          <w:marLeft w:val="0"/>
          <w:marRight w:val="0"/>
          <w:marTop w:val="0"/>
          <w:marBottom w:val="0"/>
          <w:divBdr>
            <w:top w:val="none" w:sz="0" w:space="0" w:color="auto"/>
            <w:left w:val="none" w:sz="0" w:space="0" w:color="auto"/>
            <w:bottom w:val="none" w:sz="0" w:space="0" w:color="auto"/>
            <w:right w:val="none" w:sz="0" w:space="0" w:color="auto"/>
          </w:divBdr>
        </w:div>
        <w:div w:id="1796219089">
          <w:marLeft w:val="0"/>
          <w:marRight w:val="0"/>
          <w:marTop w:val="0"/>
          <w:marBottom w:val="0"/>
          <w:divBdr>
            <w:top w:val="none" w:sz="0" w:space="0" w:color="auto"/>
            <w:left w:val="none" w:sz="0" w:space="0" w:color="auto"/>
            <w:bottom w:val="none" w:sz="0" w:space="0" w:color="auto"/>
            <w:right w:val="none" w:sz="0" w:space="0" w:color="auto"/>
          </w:divBdr>
        </w:div>
        <w:div w:id="2100637130">
          <w:marLeft w:val="0"/>
          <w:marRight w:val="0"/>
          <w:marTop w:val="0"/>
          <w:marBottom w:val="0"/>
          <w:divBdr>
            <w:top w:val="none" w:sz="0" w:space="0" w:color="auto"/>
            <w:left w:val="none" w:sz="0" w:space="0" w:color="auto"/>
            <w:bottom w:val="none" w:sz="0" w:space="0" w:color="auto"/>
            <w:right w:val="none" w:sz="0" w:space="0" w:color="auto"/>
          </w:divBdr>
        </w:div>
        <w:div w:id="586887957">
          <w:marLeft w:val="0"/>
          <w:marRight w:val="0"/>
          <w:marTop w:val="0"/>
          <w:marBottom w:val="0"/>
          <w:divBdr>
            <w:top w:val="none" w:sz="0" w:space="0" w:color="auto"/>
            <w:left w:val="none" w:sz="0" w:space="0" w:color="auto"/>
            <w:bottom w:val="none" w:sz="0" w:space="0" w:color="auto"/>
            <w:right w:val="none" w:sz="0" w:space="0" w:color="auto"/>
          </w:divBdr>
        </w:div>
        <w:div w:id="1303000833">
          <w:marLeft w:val="0"/>
          <w:marRight w:val="0"/>
          <w:marTop w:val="0"/>
          <w:marBottom w:val="0"/>
          <w:divBdr>
            <w:top w:val="none" w:sz="0" w:space="0" w:color="auto"/>
            <w:left w:val="none" w:sz="0" w:space="0" w:color="auto"/>
            <w:bottom w:val="none" w:sz="0" w:space="0" w:color="auto"/>
            <w:right w:val="none" w:sz="0" w:space="0" w:color="auto"/>
          </w:divBdr>
        </w:div>
        <w:div w:id="1196697776">
          <w:marLeft w:val="0"/>
          <w:marRight w:val="0"/>
          <w:marTop w:val="0"/>
          <w:marBottom w:val="0"/>
          <w:divBdr>
            <w:top w:val="none" w:sz="0" w:space="0" w:color="auto"/>
            <w:left w:val="none" w:sz="0" w:space="0" w:color="auto"/>
            <w:bottom w:val="none" w:sz="0" w:space="0" w:color="auto"/>
            <w:right w:val="none" w:sz="0" w:space="0" w:color="auto"/>
          </w:divBdr>
        </w:div>
        <w:div w:id="2002537306">
          <w:marLeft w:val="0"/>
          <w:marRight w:val="0"/>
          <w:marTop w:val="0"/>
          <w:marBottom w:val="0"/>
          <w:divBdr>
            <w:top w:val="none" w:sz="0" w:space="0" w:color="auto"/>
            <w:left w:val="none" w:sz="0" w:space="0" w:color="auto"/>
            <w:bottom w:val="none" w:sz="0" w:space="0" w:color="auto"/>
            <w:right w:val="none" w:sz="0" w:space="0" w:color="auto"/>
          </w:divBdr>
        </w:div>
        <w:div w:id="1569071632">
          <w:marLeft w:val="0"/>
          <w:marRight w:val="0"/>
          <w:marTop w:val="0"/>
          <w:marBottom w:val="0"/>
          <w:divBdr>
            <w:top w:val="none" w:sz="0" w:space="0" w:color="auto"/>
            <w:left w:val="none" w:sz="0" w:space="0" w:color="auto"/>
            <w:bottom w:val="none" w:sz="0" w:space="0" w:color="auto"/>
            <w:right w:val="none" w:sz="0" w:space="0" w:color="auto"/>
          </w:divBdr>
        </w:div>
      </w:divsChild>
    </w:div>
    <w:div w:id="1668632097">
      <w:bodyDiv w:val="1"/>
      <w:marLeft w:val="0"/>
      <w:marRight w:val="0"/>
      <w:marTop w:val="0"/>
      <w:marBottom w:val="0"/>
      <w:divBdr>
        <w:top w:val="none" w:sz="0" w:space="0" w:color="auto"/>
        <w:left w:val="none" w:sz="0" w:space="0" w:color="auto"/>
        <w:bottom w:val="none" w:sz="0" w:space="0" w:color="auto"/>
        <w:right w:val="none" w:sz="0" w:space="0" w:color="auto"/>
      </w:divBdr>
    </w:div>
    <w:div w:id="1672216739">
      <w:bodyDiv w:val="1"/>
      <w:marLeft w:val="0"/>
      <w:marRight w:val="0"/>
      <w:marTop w:val="0"/>
      <w:marBottom w:val="0"/>
      <w:divBdr>
        <w:top w:val="none" w:sz="0" w:space="0" w:color="auto"/>
        <w:left w:val="none" w:sz="0" w:space="0" w:color="auto"/>
        <w:bottom w:val="none" w:sz="0" w:space="0" w:color="auto"/>
        <w:right w:val="none" w:sz="0" w:space="0" w:color="auto"/>
      </w:divBdr>
    </w:div>
    <w:div w:id="1777948038">
      <w:bodyDiv w:val="1"/>
      <w:marLeft w:val="0"/>
      <w:marRight w:val="0"/>
      <w:marTop w:val="0"/>
      <w:marBottom w:val="0"/>
      <w:divBdr>
        <w:top w:val="none" w:sz="0" w:space="0" w:color="auto"/>
        <w:left w:val="none" w:sz="0" w:space="0" w:color="auto"/>
        <w:bottom w:val="none" w:sz="0" w:space="0" w:color="auto"/>
        <w:right w:val="none" w:sz="0" w:space="0" w:color="auto"/>
      </w:divBdr>
    </w:div>
    <w:div w:id="1864172514">
      <w:bodyDiv w:val="1"/>
      <w:marLeft w:val="0"/>
      <w:marRight w:val="0"/>
      <w:marTop w:val="0"/>
      <w:marBottom w:val="0"/>
      <w:divBdr>
        <w:top w:val="none" w:sz="0" w:space="0" w:color="auto"/>
        <w:left w:val="none" w:sz="0" w:space="0" w:color="auto"/>
        <w:bottom w:val="none" w:sz="0" w:space="0" w:color="auto"/>
        <w:right w:val="none" w:sz="0" w:space="0" w:color="auto"/>
      </w:divBdr>
    </w:div>
    <w:div w:id="1867132220">
      <w:bodyDiv w:val="1"/>
      <w:marLeft w:val="0"/>
      <w:marRight w:val="0"/>
      <w:marTop w:val="0"/>
      <w:marBottom w:val="0"/>
      <w:divBdr>
        <w:top w:val="none" w:sz="0" w:space="0" w:color="auto"/>
        <w:left w:val="none" w:sz="0" w:space="0" w:color="auto"/>
        <w:bottom w:val="none" w:sz="0" w:space="0" w:color="auto"/>
        <w:right w:val="none" w:sz="0" w:space="0" w:color="auto"/>
      </w:divBdr>
    </w:div>
    <w:div w:id="1882748016">
      <w:bodyDiv w:val="1"/>
      <w:marLeft w:val="0"/>
      <w:marRight w:val="0"/>
      <w:marTop w:val="0"/>
      <w:marBottom w:val="0"/>
      <w:divBdr>
        <w:top w:val="none" w:sz="0" w:space="0" w:color="auto"/>
        <w:left w:val="none" w:sz="0" w:space="0" w:color="auto"/>
        <w:bottom w:val="none" w:sz="0" w:space="0" w:color="auto"/>
        <w:right w:val="none" w:sz="0" w:space="0" w:color="auto"/>
      </w:divBdr>
    </w:div>
    <w:div w:id="20364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1548</Words>
  <Characters>8825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2018-04-06T09:26:00Z</dcterms:created>
  <dcterms:modified xsi:type="dcterms:W3CDTF">2018-04-11T13:29:00Z</dcterms:modified>
</cp:coreProperties>
</file>